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83B02" w14:textId="1C9E5491" w:rsidR="00010C7C" w:rsidRPr="00512365" w:rsidRDefault="00F07C57" w:rsidP="00F53169">
      <w:r>
        <w:rPr>
          <w:noProof/>
        </w:rPr>
        <mc:AlternateContent>
          <mc:Choice Requires="wps">
            <w:drawing>
              <wp:anchor distT="45720" distB="45720" distL="114300" distR="114300" simplePos="0" relativeHeight="251659264" behindDoc="0" locked="0" layoutInCell="1" allowOverlap="1" wp14:anchorId="467F00B2" wp14:editId="4E0BEDEE">
                <wp:simplePos x="0" y="0"/>
                <wp:positionH relativeFrom="column">
                  <wp:posOffset>6985</wp:posOffset>
                </wp:positionH>
                <wp:positionV relativeFrom="paragraph">
                  <wp:posOffset>0</wp:posOffset>
                </wp:positionV>
                <wp:extent cx="6119495" cy="539750"/>
                <wp:effectExtent l="0" t="0" r="1460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539750"/>
                        </a:xfrm>
                        <a:prstGeom prst="rect">
                          <a:avLst/>
                        </a:prstGeom>
                        <a:solidFill>
                          <a:srgbClr val="FFFFFF"/>
                        </a:solidFill>
                        <a:ln w="9525">
                          <a:solidFill>
                            <a:srgbClr val="000000"/>
                          </a:solidFill>
                          <a:miter lim="800000"/>
                          <a:headEnd/>
                          <a:tailEnd/>
                        </a:ln>
                      </wps:spPr>
                      <wps:txbx>
                        <w:txbxContent>
                          <w:p w14:paraId="62DD3030" w14:textId="75AE999B" w:rsidR="002E2761" w:rsidRPr="00512365" w:rsidRDefault="00C571ED">
                            <w:pPr>
                              <w:rPr>
                                <w:rFonts w:ascii="ＭＳ ゴシック" w:eastAsia="ＭＳ ゴシック" w:hAnsi="ＭＳ ゴシック"/>
                              </w:rPr>
                            </w:pPr>
                            <w:r>
                              <w:rPr>
                                <w:rFonts w:ascii="ＭＳ ゴシック" w:eastAsia="ＭＳ ゴシック" w:hAnsi="ＭＳ ゴシック" w:hint="eastAsia"/>
                              </w:rPr>
                              <w:t>小学校国語</w:t>
                            </w:r>
                            <w:r w:rsidR="0097330A">
                              <w:rPr>
                                <w:rFonts w:ascii="ＭＳ ゴシック" w:eastAsia="ＭＳ ゴシック" w:hAnsi="ＭＳ ゴシック" w:hint="eastAsia"/>
                              </w:rPr>
                              <w:t>科　岩見沢市立</w:t>
                            </w:r>
                            <w:r w:rsidR="002E2761" w:rsidRPr="00512365">
                              <w:rPr>
                                <w:rFonts w:ascii="ＭＳ ゴシック" w:eastAsia="ＭＳ ゴシック" w:hAnsi="ＭＳ ゴシック" w:hint="eastAsia"/>
                              </w:rPr>
                              <w:t>教育研究所</w:t>
                            </w:r>
                          </w:p>
                          <w:p w14:paraId="5A8E8A43" w14:textId="2C69A885" w:rsidR="002E2761" w:rsidRPr="00512365" w:rsidRDefault="002E2761">
                            <w:pPr>
                              <w:rPr>
                                <w:rFonts w:ascii="ＭＳ ゴシック" w:eastAsia="ＭＳ ゴシック" w:hAnsi="ＭＳ ゴシック"/>
                              </w:rPr>
                            </w:pPr>
                            <w:r w:rsidRPr="00512365">
                              <w:rPr>
                                <w:rFonts w:ascii="ＭＳ ゴシック" w:eastAsia="ＭＳ ゴシック" w:hAnsi="ＭＳ ゴシック" w:hint="eastAsia"/>
                              </w:rPr>
                              <w:t xml:space="preserve">キーワード　</w:t>
                            </w:r>
                            <w:r w:rsidR="0097330A">
                              <w:rPr>
                                <w:rFonts w:ascii="ＭＳ ゴシック" w:eastAsia="ＭＳ ゴシック" w:hAnsi="ＭＳ ゴシック" w:hint="eastAsia"/>
                              </w:rPr>
                              <w:t>毎時間の振り返りによる</w:t>
                            </w:r>
                            <w:r w:rsidR="0097330A">
                              <w:rPr>
                                <w:rFonts w:ascii="ＭＳ ゴシック" w:eastAsia="ＭＳ ゴシック" w:hAnsi="ＭＳ ゴシック"/>
                              </w:rPr>
                              <w:t>「</w:t>
                            </w:r>
                            <w:r w:rsidR="0097330A">
                              <w:rPr>
                                <w:rFonts w:ascii="ＭＳ ゴシック" w:eastAsia="ＭＳ ゴシック" w:hAnsi="ＭＳ ゴシック" w:hint="eastAsia"/>
                              </w:rPr>
                              <w:t>主体的に</w:t>
                            </w:r>
                            <w:r w:rsidR="0097330A">
                              <w:rPr>
                                <w:rFonts w:ascii="ＭＳ ゴシック" w:eastAsia="ＭＳ ゴシック" w:hAnsi="ＭＳ ゴシック"/>
                              </w:rPr>
                              <w:t>学習に取り組む態度」</w:t>
                            </w:r>
                            <w:r w:rsidR="0097330A">
                              <w:rPr>
                                <w:rFonts w:ascii="ＭＳ ゴシック" w:eastAsia="ＭＳ ゴシック" w:hAnsi="ＭＳ ゴシック" w:hint="eastAsia"/>
                              </w:rPr>
                              <w:t>の</w:t>
                            </w:r>
                            <w:r>
                              <w:rPr>
                                <w:rFonts w:ascii="ＭＳ ゴシック" w:eastAsia="ＭＳ ゴシック" w:hAnsi="ＭＳ ゴシック" w:hint="eastAsia"/>
                              </w:rPr>
                              <w:t>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F00B2" id="_x0000_t202" coordsize="21600,21600" o:spt="202" path="m,l,21600r21600,l21600,xe">
                <v:stroke joinstyle="miter"/>
                <v:path gradientshapeok="t" o:connecttype="rect"/>
              </v:shapetype>
              <v:shape id="テキスト ボックス 2" o:spid="_x0000_s1026" type="#_x0000_t202" style="position:absolute;left:0;text-align:left;margin-left:.55pt;margin-top:0;width:481.85pt;height: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FXLRQIAAFcEAAAOAAAAZHJzL2Uyb0RvYy54bWysVM2O0zAQviPxDpbvNE1pt9uo6WrpUoS0&#10;/EgLD+A4TmPheILtNinHVkI8BK+AOPM8eRHGTrdUC1wQOVgej+fzzPfNZH7VVopshbESdErjwZAS&#10;oTnkUq9T+v7d6sklJdYxnTMFWqR0Jyy9Wjx+NG/qRIygBJULQxBE26SpU1o6VydRZHkpKmYHUAuN&#10;zgJMxRyaZh3lhjWIXqloNBxeRA2YvDbAhbV4etM76SLgF4Xg7k1RWOGISinm5sJqwpr5NVrMWbI2&#10;rC4lP6bB/iGLikmNj56gbphjZGPkb1CV5AYsFG7AoYqgKCQXoQasJh4+qOauZLUItSA5tj7RZP8f&#10;LH+9fWuIzFM6iqeUaFahSN3hc7f/1u1/dIcvpDt87Q6Hbv8dbTLyhDW1TTDursZI1z6DFoUPxdv6&#10;FvgHSzQsS6bX4toYaErBckw49pHRWWiPYz1I1ryCHN9lGwcBqC1M5dlEfgiio3C7k1iidYTj4UUc&#10;z8azCSUcfZOns+kkqBmx5D66Nta9EFARv0mpwWYI6Gx7a53PhiX3V/xjFpTMV1KpYJh1tlSGbBk2&#10;zip8oYAH15QmTUpnk9GkJ+CvEMPw/Qmikg4nQMkqpZenSyzxtD3XeehPx6Tq95iy0kcePXU9ia7N&#10;2qMuGeQ7ZNRA3+k4mbgpwXyipMEuT6n9uGFGUKJealRlFo/HfiyCMZ5MR2iYc0927mGaI1RKHSX9&#10;dunCKHnCNFyjeoUMxHqZ+0yOuWL3Br6Pk+bH49wOt379DxY/AQAA//8DAFBLAwQUAAYACAAAACEA&#10;+3SgrNsAAAAFAQAADwAAAGRycy9kb3ducmV2LnhtbEyPwU7DMBBE70j8g7VIXBB1Cm1o0zgVQgLB&#10;DQqiVzfeJhH2OthuGv6e5USPoxnNvCnXo7NiwBA7TwqmkwwEUu1NR42Cj/fH6wWImDQZbT2hgh+M&#10;sK7Oz0pdGH+kNxw2qRFcQrHQCtqU+kLKWLfodJz4Hom9vQ9OJ5ahkSboI5c7K2+yLJdOd8QLre7x&#10;ocX6a3NwChaz52EbX25fP+t8b5fp6m54+g5KXV6M9ysQCcf0H4Y/fEaHipl2/kAmCst6ykEF/IfN&#10;ZT7jHztunmcgq1Ke0le/AAAA//8DAFBLAQItABQABgAIAAAAIQC2gziS/gAAAOEBAAATAAAAAAAA&#10;AAAAAAAAAAAAAABbQ29udGVudF9UeXBlc10ueG1sUEsBAi0AFAAGAAgAAAAhADj9If/WAAAAlAEA&#10;AAsAAAAAAAAAAAAAAAAALwEAAF9yZWxzLy5yZWxzUEsBAi0AFAAGAAgAAAAhAKB4VctFAgAAVwQA&#10;AA4AAAAAAAAAAAAAAAAALgIAAGRycy9lMm9Eb2MueG1sUEsBAi0AFAAGAAgAAAAhAPt0oKzbAAAA&#10;BQEAAA8AAAAAAAAAAAAAAAAAnwQAAGRycy9kb3ducmV2LnhtbFBLBQYAAAAABAAEAPMAAACnBQAA&#10;AAA=&#10;">
                <v:textbox>
                  <w:txbxContent>
                    <w:p w14:paraId="62DD3030" w14:textId="75AE999B" w:rsidR="002E2761" w:rsidRPr="00512365" w:rsidRDefault="00C571ED">
                      <w:pPr>
                        <w:rPr>
                          <w:rFonts w:ascii="ＭＳ ゴシック" w:eastAsia="ＭＳ ゴシック" w:hAnsi="ＭＳ ゴシック"/>
                        </w:rPr>
                      </w:pPr>
                      <w:r>
                        <w:rPr>
                          <w:rFonts w:ascii="ＭＳ ゴシック" w:eastAsia="ＭＳ ゴシック" w:hAnsi="ＭＳ ゴシック" w:hint="eastAsia"/>
                        </w:rPr>
                        <w:t>小学校国語</w:t>
                      </w:r>
                      <w:r w:rsidR="0097330A">
                        <w:rPr>
                          <w:rFonts w:ascii="ＭＳ ゴシック" w:eastAsia="ＭＳ ゴシック" w:hAnsi="ＭＳ ゴシック" w:hint="eastAsia"/>
                        </w:rPr>
                        <w:t>科　岩見沢市立</w:t>
                      </w:r>
                      <w:r w:rsidR="002E2761" w:rsidRPr="00512365">
                        <w:rPr>
                          <w:rFonts w:ascii="ＭＳ ゴシック" w:eastAsia="ＭＳ ゴシック" w:hAnsi="ＭＳ ゴシック" w:hint="eastAsia"/>
                        </w:rPr>
                        <w:t>教育研究所</w:t>
                      </w:r>
                    </w:p>
                    <w:p w14:paraId="5A8E8A43" w14:textId="2C69A885" w:rsidR="002E2761" w:rsidRPr="00512365" w:rsidRDefault="002E2761">
                      <w:pPr>
                        <w:rPr>
                          <w:rFonts w:ascii="ＭＳ ゴシック" w:eastAsia="ＭＳ ゴシック" w:hAnsi="ＭＳ ゴシック"/>
                        </w:rPr>
                      </w:pPr>
                      <w:r w:rsidRPr="00512365">
                        <w:rPr>
                          <w:rFonts w:ascii="ＭＳ ゴシック" w:eastAsia="ＭＳ ゴシック" w:hAnsi="ＭＳ ゴシック" w:hint="eastAsia"/>
                        </w:rPr>
                        <w:t xml:space="preserve">キーワード　</w:t>
                      </w:r>
                      <w:r w:rsidR="0097330A">
                        <w:rPr>
                          <w:rFonts w:ascii="ＭＳ ゴシック" w:eastAsia="ＭＳ ゴシック" w:hAnsi="ＭＳ ゴシック" w:hint="eastAsia"/>
                        </w:rPr>
                        <w:t>毎時間の振り返りによる</w:t>
                      </w:r>
                      <w:r w:rsidR="0097330A">
                        <w:rPr>
                          <w:rFonts w:ascii="ＭＳ ゴシック" w:eastAsia="ＭＳ ゴシック" w:hAnsi="ＭＳ ゴシック"/>
                        </w:rPr>
                        <w:t>「</w:t>
                      </w:r>
                      <w:r w:rsidR="0097330A">
                        <w:rPr>
                          <w:rFonts w:ascii="ＭＳ ゴシック" w:eastAsia="ＭＳ ゴシック" w:hAnsi="ＭＳ ゴシック" w:hint="eastAsia"/>
                        </w:rPr>
                        <w:t>主体的に</w:t>
                      </w:r>
                      <w:r w:rsidR="0097330A">
                        <w:rPr>
                          <w:rFonts w:ascii="ＭＳ ゴシック" w:eastAsia="ＭＳ ゴシック" w:hAnsi="ＭＳ ゴシック"/>
                        </w:rPr>
                        <w:t>学習に取り組む態度」</w:t>
                      </w:r>
                      <w:r w:rsidR="0097330A">
                        <w:rPr>
                          <w:rFonts w:ascii="ＭＳ ゴシック" w:eastAsia="ＭＳ ゴシック" w:hAnsi="ＭＳ ゴシック" w:hint="eastAsia"/>
                        </w:rPr>
                        <w:t>の</w:t>
                      </w:r>
                      <w:r>
                        <w:rPr>
                          <w:rFonts w:ascii="ＭＳ ゴシック" w:eastAsia="ＭＳ ゴシック" w:hAnsi="ＭＳ ゴシック" w:hint="eastAsia"/>
                        </w:rPr>
                        <w:t>評価</w:t>
                      </w:r>
                    </w:p>
                  </w:txbxContent>
                </v:textbox>
                <w10:wrap type="square"/>
              </v:shape>
            </w:pict>
          </mc:Fallback>
        </mc:AlternateContent>
      </w:r>
      <w:r w:rsidR="00377363">
        <w:rPr>
          <w:noProof/>
        </w:rPr>
        <mc:AlternateContent>
          <mc:Choice Requires="wps">
            <w:drawing>
              <wp:anchor distT="45720" distB="45720" distL="114300" distR="114300" simplePos="0" relativeHeight="251663360" behindDoc="0" locked="0" layoutInCell="1" allowOverlap="1" wp14:anchorId="292ADE60" wp14:editId="443A7400">
                <wp:simplePos x="0" y="0"/>
                <wp:positionH relativeFrom="column">
                  <wp:posOffset>2519680</wp:posOffset>
                </wp:positionH>
                <wp:positionV relativeFrom="paragraph">
                  <wp:posOffset>601345</wp:posOffset>
                </wp:positionV>
                <wp:extent cx="3598545" cy="834390"/>
                <wp:effectExtent l="0" t="0" r="20955" b="2286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834390"/>
                        </a:xfrm>
                        <a:prstGeom prst="rect">
                          <a:avLst/>
                        </a:prstGeom>
                        <a:solidFill>
                          <a:srgbClr val="FFFFFF"/>
                        </a:solidFill>
                        <a:ln w="9525">
                          <a:solidFill>
                            <a:srgbClr val="000000"/>
                          </a:solidFill>
                          <a:miter lim="800000"/>
                          <a:headEnd/>
                          <a:tailEnd/>
                        </a:ln>
                      </wps:spPr>
                      <wps:txbx>
                        <w:txbxContent>
                          <w:p w14:paraId="487B4B1E" w14:textId="77777777" w:rsidR="002E2761" w:rsidRDefault="002E2761" w:rsidP="00377363">
                            <w:pPr>
                              <w:spacing w:line="220" w:lineRule="exact"/>
                              <w:rPr>
                                <w:rFonts w:ascii="ＭＳ ゴシック" w:eastAsia="ＭＳ ゴシック" w:hAnsi="ＭＳ ゴシック"/>
                              </w:rPr>
                            </w:pPr>
                            <w:r>
                              <w:rPr>
                                <w:rFonts w:ascii="ＭＳ ゴシック" w:eastAsia="ＭＳ ゴシック" w:hAnsi="ＭＳ ゴシック" w:hint="eastAsia"/>
                              </w:rPr>
                              <w:t>内容のまとまり</w:t>
                            </w:r>
                          </w:p>
                          <w:p w14:paraId="10C089F4" w14:textId="77777777" w:rsidR="003B6DA9" w:rsidRDefault="00867230" w:rsidP="00377363">
                            <w:pPr>
                              <w:spacing w:line="220" w:lineRule="exact"/>
                              <w:rPr>
                                <w:rFonts w:ascii="ＭＳ ゴシック" w:eastAsia="ＭＳ ゴシック" w:hAnsi="ＭＳ ゴシック"/>
                              </w:rPr>
                            </w:pPr>
                            <w:r>
                              <w:rPr>
                                <w:rFonts w:ascii="ＭＳ ゴシック" w:eastAsia="ＭＳ ゴシック" w:hAnsi="ＭＳ ゴシック" w:hint="eastAsia"/>
                              </w:rPr>
                              <w:t xml:space="preserve">　第１</w:t>
                            </w:r>
                            <w:r w:rsidR="002E2761" w:rsidRPr="00A319D3">
                              <w:rPr>
                                <w:rFonts w:ascii="ＭＳ ゴシック" w:eastAsia="ＭＳ ゴシック" w:hAnsi="ＭＳ ゴシック" w:hint="eastAsia"/>
                              </w:rPr>
                              <w:t>学年</w:t>
                            </w:r>
                            <w:r w:rsidR="0097330A">
                              <w:rPr>
                                <w:rFonts w:ascii="ＭＳ ゴシック" w:eastAsia="ＭＳ ゴシック" w:hAnsi="ＭＳ ゴシック" w:hint="eastAsia"/>
                              </w:rPr>
                              <w:t>及び</w:t>
                            </w:r>
                            <w:r w:rsidR="0097330A">
                              <w:rPr>
                                <w:rFonts w:ascii="ＭＳ ゴシック" w:eastAsia="ＭＳ ゴシック" w:hAnsi="ＭＳ ゴシック"/>
                              </w:rPr>
                              <w:t>第</w:t>
                            </w:r>
                            <w:r w:rsidR="0097330A">
                              <w:rPr>
                                <w:rFonts w:ascii="ＭＳ ゴシック" w:eastAsia="ＭＳ ゴシック" w:hAnsi="ＭＳ ゴシック" w:hint="eastAsia"/>
                              </w:rPr>
                              <w:t>２</w:t>
                            </w:r>
                            <w:r w:rsidR="0097330A">
                              <w:rPr>
                                <w:rFonts w:ascii="ＭＳ ゴシック" w:eastAsia="ＭＳ ゴシック" w:hAnsi="ＭＳ ゴシック"/>
                              </w:rPr>
                              <w:t>学年</w:t>
                            </w:r>
                            <w:r w:rsidR="0097330A">
                              <w:rPr>
                                <w:rFonts w:ascii="ＭＳ ゴシック" w:eastAsia="ＭＳ ゴシック" w:hAnsi="ＭＳ ゴシック" w:hint="eastAsia"/>
                              </w:rPr>
                              <w:t xml:space="preserve">　</w:t>
                            </w:r>
                          </w:p>
                          <w:p w14:paraId="0C0C56B0" w14:textId="45C052F7" w:rsidR="00377363" w:rsidRPr="005F72F6" w:rsidRDefault="00377363" w:rsidP="00377363">
                            <w:pPr>
                              <w:spacing w:line="220" w:lineRule="exact"/>
                              <w:rPr>
                                <w:rFonts w:ascii="ＭＳ ゴシック" w:eastAsia="ＭＳ ゴシック" w:hAnsi="ＭＳ ゴシック"/>
                              </w:rPr>
                            </w:pPr>
                            <w:r>
                              <w:rPr>
                                <w:rFonts w:ascii="ＭＳ ゴシック" w:eastAsia="ＭＳ ゴシック" w:hAnsi="ＭＳ ゴシック" w:hint="eastAsia"/>
                              </w:rPr>
                              <w:t>〔</w:t>
                            </w:r>
                            <w:r w:rsidR="0097330A">
                              <w:rPr>
                                <w:rFonts w:ascii="ＭＳ ゴシック" w:eastAsia="ＭＳ ゴシック" w:hAnsi="ＭＳ ゴシック" w:hint="eastAsia"/>
                              </w:rPr>
                              <w:t>知識</w:t>
                            </w:r>
                            <w:r>
                              <w:rPr>
                                <w:rFonts w:ascii="ＭＳ ゴシック" w:eastAsia="ＭＳ ゴシック" w:hAnsi="ＭＳ ゴシック"/>
                              </w:rPr>
                              <w:t>及び技能</w:t>
                            </w:r>
                            <w:r>
                              <w:rPr>
                                <w:rFonts w:ascii="ＭＳ ゴシック" w:eastAsia="ＭＳ ゴシック" w:hAnsi="ＭＳ ゴシック" w:hint="eastAsia"/>
                              </w:rPr>
                              <w:t>〕</w:t>
                            </w:r>
                            <w:r w:rsidRPr="005F72F6">
                              <w:rPr>
                                <w:rFonts w:ascii="ＭＳ ゴシック" w:eastAsia="ＭＳ ゴシック" w:hAnsi="ＭＳ ゴシック" w:hint="eastAsia"/>
                              </w:rPr>
                              <w:t>(1) 言葉</w:t>
                            </w:r>
                            <w:r w:rsidRPr="005F72F6">
                              <w:rPr>
                                <w:rFonts w:ascii="ＭＳ ゴシック" w:eastAsia="ＭＳ ゴシック" w:hAnsi="ＭＳ ゴシック"/>
                              </w:rPr>
                              <w:t>の特徴や使い方に関する事項</w:t>
                            </w:r>
                          </w:p>
                          <w:p w14:paraId="3CFD963D" w14:textId="312DA253" w:rsidR="002E2761" w:rsidRPr="005F72F6" w:rsidRDefault="00377363" w:rsidP="00377363">
                            <w:pPr>
                              <w:spacing w:line="220" w:lineRule="exact"/>
                              <w:ind w:firstLineChars="800" w:firstLine="1680"/>
                              <w:rPr>
                                <w:rFonts w:ascii="ＭＳ ゴシック" w:eastAsia="ＭＳ ゴシック" w:hAnsi="ＭＳ ゴシック"/>
                              </w:rPr>
                            </w:pPr>
                            <w:r w:rsidRPr="005F72F6">
                              <w:rPr>
                                <w:rFonts w:ascii="ＭＳ ゴシック" w:eastAsia="ＭＳ ゴシック" w:hAnsi="ＭＳ ゴシック" w:hint="eastAsia"/>
                              </w:rPr>
                              <w:t>(</w:t>
                            </w:r>
                            <w:r w:rsidRPr="005F72F6">
                              <w:rPr>
                                <w:rFonts w:ascii="ＭＳ ゴシック" w:eastAsia="ＭＳ ゴシック" w:hAnsi="ＭＳ ゴシック"/>
                              </w:rPr>
                              <w:t xml:space="preserve">3) </w:t>
                            </w:r>
                            <w:r w:rsidRPr="005F72F6">
                              <w:rPr>
                                <w:rFonts w:ascii="ＭＳ ゴシック" w:eastAsia="ＭＳ ゴシック" w:hAnsi="ＭＳ ゴシック" w:hint="eastAsia"/>
                              </w:rPr>
                              <w:t>我が国</w:t>
                            </w:r>
                            <w:r w:rsidRPr="005F72F6">
                              <w:rPr>
                                <w:rFonts w:ascii="ＭＳ ゴシック" w:eastAsia="ＭＳ ゴシック" w:hAnsi="ＭＳ ゴシック"/>
                              </w:rPr>
                              <w:t>の</w:t>
                            </w:r>
                            <w:r w:rsidRPr="005F72F6">
                              <w:rPr>
                                <w:rFonts w:ascii="ＭＳ ゴシック" w:eastAsia="ＭＳ ゴシック" w:hAnsi="ＭＳ ゴシック" w:hint="eastAsia"/>
                              </w:rPr>
                              <w:t>言語</w:t>
                            </w:r>
                            <w:r w:rsidRPr="005F72F6">
                              <w:rPr>
                                <w:rFonts w:ascii="ＭＳ ゴシック" w:eastAsia="ＭＳ ゴシック" w:hAnsi="ＭＳ ゴシック"/>
                              </w:rPr>
                              <w:t>文化に関する事項</w:t>
                            </w:r>
                          </w:p>
                          <w:p w14:paraId="688EAD23" w14:textId="49E8DF41" w:rsidR="0097330A" w:rsidRPr="00A319D3" w:rsidRDefault="00377363" w:rsidP="00377363">
                            <w:pPr>
                              <w:spacing w:line="220" w:lineRule="exact"/>
                              <w:rPr>
                                <w:rFonts w:ascii="ＭＳ ゴシック" w:eastAsia="ＭＳ ゴシック" w:hAnsi="ＭＳ ゴシック"/>
                              </w:rPr>
                            </w:pPr>
                            <w:r>
                              <w:rPr>
                                <w:rFonts w:ascii="ＭＳ ゴシック" w:eastAsia="ＭＳ ゴシック" w:hAnsi="ＭＳ ゴシック" w:hint="eastAsia"/>
                              </w:rPr>
                              <w:t>〔</w:t>
                            </w:r>
                            <w:r w:rsidR="0097330A">
                              <w:rPr>
                                <w:rFonts w:ascii="ＭＳ ゴシック" w:eastAsia="ＭＳ ゴシック" w:hAnsi="ＭＳ ゴシック" w:hint="eastAsia"/>
                              </w:rPr>
                              <w:t>思考力</w:t>
                            </w:r>
                            <w:r w:rsidR="00990B8A">
                              <w:rPr>
                                <w:rFonts w:ascii="ＭＳ ゴシック" w:eastAsia="ＭＳ ゴシック" w:hAnsi="ＭＳ ゴシック"/>
                              </w:rPr>
                              <w:t>，</w:t>
                            </w:r>
                            <w:r w:rsidR="0097330A">
                              <w:rPr>
                                <w:rFonts w:ascii="ＭＳ ゴシック" w:eastAsia="ＭＳ ゴシック" w:hAnsi="ＭＳ ゴシック"/>
                              </w:rPr>
                              <w:t>判断</w:t>
                            </w:r>
                            <w:r w:rsidR="0097330A">
                              <w:rPr>
                                <w:rFonts w:ascii="ＭＳ ゴシック" w:eastAsia="ＭＳ ゴシック" w:hAnsi="ＭＳ ゴシック" w:hint="eastAsia"/>
                              </w:rPr>
                              <w:t>力</w:t>
                            </w:r>
                            <w:r w:rsidR="00990B8A">
                              <w:rPr>
                                <w:rFonts w:ascii="ＭＳ ゴシック" w:eastAsia="ＭＳ ゴシック" w:hAnsi="ＭＳ ゴシック"/>
                              </w:rPr>
                              <w:t>，</w:t>
                            </w:r>
                            <w:r w:rsidR="0097330A">
                              <w:rPr>
                                <w:rFonts w:ascii="ＭＳ ゴシック" w:eastAsia="ＭＳ ゴシック" w:hAnsi="ＭＳ ゴシック"/>
                              </w:rPr>
                              <w:t>表現</w:t>
                            </w:r>
                            <w:r w:rsidR="0097330A">
                              <w:rPr>
                                <w:rFonts w:ascii="ＭＳ ゴシック" w:eastAsia="ＭＳ ゴシック" w:hAnsi="ＭＳ ゴシック" w:hint="eastAsia"/>
                              </w:rPr>
                              <w:t>力</w:t>
                            </w:r>
                            <w:r>
                              <w:rPr>
                                <w:rFonts w:ascii="ＭＳ ゴシック" w:eastAsia="ＭＳ ゴシック" w:hAnsi="ＭＳ ゴシック"/>
                              </w:rPr>
                              <w:t>等</w:t>
                            </w:r>
                            <w:r>
                              <w:rPr>
                                <w:rFonts w:ascii="ＭＳ ゴシック" w:eastAsia="ＭＳ ゴシック" w:hAnsi="ＭＳ ゴシック" w:hint="eastAsia"/>
                              </w:rPr>
                              <w:t>〕「</w:t>
                            </w:r>
                            <w:r>
                              <w:rPr>
                                <w:rFonts w:ascii="ＭＳ ゴシック" w:eastAsia="ＭＳ ゴシック" w:hAnsi="ＭＳ ゴシック"/>
                              </w:rPr>
                              <w:t>Ｃ読むこと」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2ADE60" id="_x0000_t202" coordsize="21600,21600" o:spt="202" path="m,l,21600r21600,l21600,xe">
                <v:stroke joinstyle="miter"/>
                <v:path gradientshapeok="t" o:connecttype="rect"/>
              </v:shapetype>
              <v:shape id="テキスト ボックス 2" o:spid="_x0000_s1026" type="#_x0000_t202" style="position:absolute;left:0;text-align:left;margin-left:198.4pt;margin-top:47.35pt;width:283.35pt;height:65.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04QgIAAFUEAAAOAAAAZHJzL2Uyb0RvYy54bWysVMGO0zAQvSPxD5bvNG3aQhs1XS1dipB2&#10;AWnhAxzHaSwcT7DdJsuxlRAfwS8gznxPfoSx0y3VAhdEDpbH43meeW8mi4u2UmQnjJWgUzoaDCkR&#10;mkMu9Sal79+tn8wosY7pnCnQIqV3wtKL5eNHi6ZORAwlqFwYgiDaJk2d0tK5Ookiy0tRMTuAWmh0&#10;FmAq5tA0myg3rEH0SkXxcPg0asDktQEurMXTq95JlwG/KAR3b4rCCkdUSjE3F1YT1syv0XLBko1h&#10;dSn5MQ32D1lUTGp89AR1xRwjWyN/g6okN2ChcAMOVQRFIbkINWA1o+GDam5LVotQC5Jj6xNN9v/B&#10;8te7t4bIPKUxJZpVKFF3+Nztv3X7H93hC+kOX7vDodt/R5vEnq6mtglG3dYY59rn0KLsoXRbXwP/&#10;YImGVcn0RlwaA00pWI7pjnxkdBba41gPkjU3kOO7bOsgALWFqTyXyA5BdJTt7iSVaB3heDiezmfT&#10;yZQSjr7ZeDKeBy0jltxH18a6lwIq4jcpNdgKAZ3trq3z2bDk/op/zIKS+VoqFQyzyVbKkB3DtlmH&#10;LxTw4JrSpEnpfBpPewL+CjEM358gKumw/5WssIrTJZZ42l7oPHSnY1L1e0xZ6SOPnrqeRNdm7VGX&#10;DPI7ZNRA3+c4l7gpwXyipMEeT6n9uGVGUKJeaVRlPppM/FAEYzJ9FqNhzj3ZuYdpjlApdZT025UL&#10;g+QJ03CJ6hUyEOtl7jM55oq9G/g+zpkfjnM73Pr1N1j+BAAA//8DAFBLAwQUAAYACAAAACEAx3TC&#10;beEAAAAKAQAADwAAAGRycy9kb3ducmV2LnhtbEyPzU7DMBCE70i8g7VIXFDrNCluE7KpEBKI3qBF&#10;cHWTbRLhn2C7aXh7zAmOoxnNfFNuJq3YSM731iAs5gkwMrVtetMivO0fZ2tgPkjTSGUNIXyTh011&#10;eVHKorFn80rjLrQslhhfSIQuhKHg3NcdaenndiATvaN1WoYoXcsbJ8+xXCueJongWvYmLnRyoIeO&#10;6s/dSSOsl8/jh99mL++1OKo83KzGpy+HeH013d8BCzSFvzD84kd0qCLTwZ5M45lCyHIR0QNCvlwB&#10;i4FcZLfADghpKhbAq5L/v1D9AAAA//8DAFBLAQItABQABgAIAAAAIQC2gziS/gAAAOEBAAATAAAA&#10;AAAAAAAAAAAAAAAAAABbQ29udGVudF9UeXBlc10ueG1sUEsBAi0AFAAGAAgAAAAhADj9If/WAAAA&#10;lAEAAAsAAAAAAAAAAAAAAAAALwEAAF9yZWxzLy5yZWxzUEsBAi0AFAAGAAgAAAAhANaijThCAgAA&#10;VQQAAA4AAAAAAAAAAAAAAAAALgIAAGRycy9lMm9Eb2MueG1sUEsBAi0AFAAGAAgAAAAhAMd0wm3h&#10;AAAACgEAAA8AAAAAAAAAAAAAAAAAnAQAAGRycy9kb3ducmV2LnhtbFBLBQYAAAAABAAEAPMAAACq&#10;BQAAAAA=&#10;">
                <v:textbox>
                  <w:txbxContent>
                    <w:p w14:paraId="487B4B1E" w14:textId="77777777" w:rsidR="002E2761" w:rsidRDefault="002E2761" w:rsidP="00377363">
                      <w:pPr>
                        <w:spacing w:line="220" w:lineRule="exact"/>
                        <w:rPr>
                          <w:rFonts w:ascii="ＭＳ ゴシック" w:eastAsia="ＭＳ ゴシック" w:hAnsi="ＭＳ ゴシック"/>
                        </w:rPr>
                      </w:pPr>
                      <w:r>
                        <w:rPr>
                          <w:rFonts w:ascii="ＭＳ ゴシック" w:eastAsia="ＭＳ ゴシック" w:hAnsi="ＭＳ ゴシック" w:hint="eastAsia"/>
                        </w:rPr>
                        <w:t>内容のまとまり</w:t>
                      </w:r>
                    </w:p>
                    <w:p w14:paraId="10C089F4" w14:textId="77777777" w:rsidR="003B6DA9" w:rsidRDefault="00867230" w:rsidP="00377363">
                      <w:pPr>
                        <w:spacing w:line="220" w:lineRule="exact"/>
                        <w:rPr>
                          <w:rFonts w:ascii="ＭＳ ゴシック" w:eastAsia="ＭＳ ゴシック" w:hAnsi="ＭＳ ゴシック"/>
                        </w:rPr>
                      </w:pPr>
                      <w:r>
                        <w:rPr>
                          <w:rFonts w:ascii="ＭＳ ゴシック" w:eastAsia="ＭＳ ゴシック" w:hAnsi="ＭＳ ゴシック" w:hint="eastAsia"/>
                        </w:rPr>
                        <w:t xml:space="preserve">　第１</w:t>
                      </w:r>
                      <w:r w:rsidR="002E2761" w:rsidRPr="00A319D3">
                        <w:rPr>
                          <w:rFonts w:ascii="ＭＳ ゴシック" w:eastAsia="ＭＳ ゴシック" w:hAnsi="ＭＳ ゴシック" w:hint="eastAsia"/>
                        </w:rPr>
                        <w:t>学年</w:t>
                      </w:r>
                      <w:r w:rsidR="0097330A">
                        <w:rPr>
                          <w:rFonts w:ascii="ＭＳ ゴシック" w:eastAsia="ＭＳ ゴシック" w:hAnsi="ＭＳ ゴシック" w:hint="eastAsia"/>
                        </w:rPr>
                        <w:t>及び</w:t>
                      </w:r>
                      <w:r w:rsidR="0097330A">
                        <w:rPr>
                          <w:rFonts w:ascii="ＭＳ ゴシック" w:eastAsia="ＭＳ ゴシック" w:hAnsi="ＭＳ ゴシック"/>
                        </w:rPr>
                        <w:t>第</w:t>
                      </w:r>
                      <w:r w:rsidR="0097330A">
                        <w:rPr>
                          <w:rFonts w:ascii="ＭＳ ゴシック" w:eastAsia="ＭＳ ゴシック" w:hAnsi="ＭＳ ゴシック" w:hint="eastAsia"/>
                        </w:rPr>
                        <w:t>２</w:t>
                      </w:r>
                      <w:r w:rsidR="0097330A">
                        <w:rPr>
                          <w:rFonts w:ascii="ＭＳ ゴシック" w:eastAsia="ＭＳ ゴシック" w:hAnsi="ＭＳ ゴシック"/>
                        </w:rPr>
                        <w:t>学年</w:t>
                      </w:r>
                      <w:r w:rsidR="0097330A">
                        <w:rPr>
                          <w:rFonts w:ascii="ＭＳ ゴシック" w:eastAsia="ＭＳ ゴシック" w:hAnsi="ＭＳ ゴシック" w:hint="eastAsia"/>
                        </w:rPr>
                        <w:t xml:space="preserve">　</w:t>
                      </w:r>
                    </w:p>
                    <w:p w14:paraId="0C0C56B0" w14:textId="45C052F7" w:rsidR="00377363" w:rsidRPr="005F72F6" w:rsidRDefault="00377363" w:rsidP="00377363">
                      <w:pPr>
                        <w:spacing w:line="220" w:lineRule="exact"/>
                        <w:rPr>
                          <w:rFonts w:ascii="ＭＳ ゴシック" w:eastAsia="ＭＳ ゴシック" w:hAnsi="ＭＳ ゴシック"/>
                        </w:rPr>
                      </w:pPr>
                      <w:r>
                        <w:rPr>
                          <w:rFonts w:ascii="ＭＳ ゴシック" w:eastAsia="ＭＳ ゴシック" w:hAnsi="ＭＳ ゴシック" w:hint="eastAsia"/>
                        </w:rPr>
                        <w:t>〔</w:t>
                      </w:r>
                      <w:r w:rsidR="0097330A">
                        <w:rPr>
                          <w:rFonts w:ascii="ＭＳ ゴシック" w:eastAsia="ＭＳ ゴシック" w:hAnsi="ＭＳ ゴシック" w:hint="eastAsia"/>
                        </w:rPr>
                        <w:t>知識</w:t>
                      </w:r>
                      <w:r>
                        <w:rPr>
                          <w:rFonts w:ascii="ＭＳ ゴシック" w:eastAsia="ＭＳ ゴシック" w:hAnsi="ＭＳ ゴシック"/>
                        </w:rPr>
                        <w:t>及び技能</w:t>
                      </w:r>
                      <w:r>
                        <w:rPr>
                          <w:rFonts w:ascii="ＭＳ ゴシック" w:eastAsia="ＭＳ ゴシック" w:hAnsi="ＭＳ ゴシック" w:hint="eastAsia"/>
                        </w:rPr>
                        <w:t>〕</w:t>
                      </w:r>
                      <w:r w:rsidRPr="005F72F6">
                        <w:rPr>
                          <w:rFonts w:ascii="ＭＳ ゴシック" w:eastAsia="ＭＳ ゴシック" w:hAnsi="ＭＳ ゴシック" w:hint="eastAsia"/>
                        </w:rPr>
                        <w:t>(1) 言葉</w:t>
                      </w:r>
                      <w:r w:rsidRPr="005F72F6">
                        <w:rPr>
                          <w:rFonts w:ascii="ＭＳ ゴシック" w:eastAsia="ＭＳ ゴシック" w:hAnsi="ＭＳ ゴシック"/>
                        </w:rPr>
                        <w:t>の特徴や使い方に関する事項</w:t>
                      </w:r>
                    </w:p>
                    <w:p w14:paraId="3CFD963D" w14:textId="312DA253" w:rsidR="002E2761" w:rsidRPr="005F72F6" w:rsidRDefault="00377363" w:rsidP="00377363">
                      <w:pPr>
                        <w:spacing w:line="220" w:lineRule="exact"/>
                        <w:ind w:firstLineChars="800" w:firstLine="1680"/>
                        <w:rPr>
                          <w:rFonts w:ascii="ＭＳ ゴシック" w:eastAsia="ＭＳ ゴシック" w:hAnsi="ＭＳ ゴシック"/>
                        </w:rPr>
                      </w:pPr>
                      <w:r w:rsidRPr="005F72F6">
                        <w:rPr>
                          <w:rFonts w:ascii="ＭＳ ゴシック" w:eastAsia="ＭＳ ゴシック" w:hAnsi="ＭＳ ゴシック" w:hint="eastAsia"/>
                        </w:rPr>
                        <w:t>(</w:t>
                      </w:r>
                      <w:r w:rsidRPr="005F72F6">
                        <w:rPr>
                          <w:rFonts w:ascii="ＭＳ ゴシック" w:eastAsia="ＭＳ ゴシック" w:hAnsi="ＭＳ ゴシック"/>
                        </w:rPr>
                        <w:t xml:space="preserve">3) </w:t>
                      </w:r>
                      <w:r w:rsidRPr="005F72F6">
                        <w:rPr>
                          <w:rFonts w:ascii="ＭＳ ゴシック" w:eastAsia="ＭＳ ゴシック" w:hAnsi="ＭＳ ゴシック" w:hint="eastAsia"/>
                        </w:rPr>
                        <w:t>我が国</w:t>
                      </w:r>
                      <w:r w:rsidRPr="005F72F6">
                        <w:rPr>
                          <w:rFonts w:ascii="ＭＳ ゴシック" w:eastAsia="ＭＳ ゴシック" w:hAnsi="ＭＳ ゴシック"/>
                        </w:rPr>
                        <w:t>の</w:t>
                      </w:r>
                      <w:r w:rsidRPr="005F72F6">
                        <w:rPr>
                          <w:rFonts w:ascii="ＭＳ ゴシック" w:eastAsia="ＭＳ ゴシック" w:hAnsi="ＭＳ ゴシック" w:hint="eastAsia"/>
                        </w:rPr>
                        <w:t>言語</w:t>
                      </w:r>
                      <w:r w:rsidRPr="005F72F6">
                        <w:rPr>
                          <w:rFonts w:ascii="ＭＳ ゴシック" w:eastAsia="ＭＳ ゴシック" w:hAnsi="ＭＳ ゴシック"/>
                        </w:rPr>
                        <w:t>文化に関する事項</w:t>
                      </w:r>
                    </w:p>
                    <w:p w14:paraId="688EAD23" w14:textId="49E8DF41" w:rsidR="0097330A" w:rsidRPr="00A319D3" w:rsidRDefault="00377363" w:rsidP="00377363">
                      <w:pPr>
                        <w:spacing w:line="220" w:lineRule="exact"/>
                        <w:rPr>
                          <w:rFonts w:ascii="ＭＳ ゴシック" w:eastAsia="ＭＳ ゴシック" w:hAnsi="ＭＳ ゴシック"/>
                        </w:rPr>
                      </w:pPr>
                      <w:r>
                        <w:rPr>
                          <w:rFonts w:ascii="ＭＳ ゴシック" w:eastAsia="ＭＳ ゴシック" w:hAnsi="ＭＳ ゴシック" w:hint="eastAsia"/>
                        </w:rPr>
                        <w:t>〔</w:t>
                      </w:r>
                      <w:r w:rsidR="0097330A">
                        <w:rPr>
                          <w:rFonts w:ascii="ＭＳ ゴシック" w:eastAsia="ＭＳ ゴシック" w:hAnsi="ＭＳ ゴシック" w:hint="eastAsia"/>
                        </w:rPr>
                        <w:t>思考力</w:t>
                      </w:r>
                      <w:r w:rsidR="00990B8A">
                        <w:rPr>
                          <w:rFonts w:ascii="ＭＳ ゴシック" w:eastAsia="ＭＳ ゴシック" w:hAnsi="ＭＳ ゴシック"/>
                        </w:rPr>
                        <w:t>，</w:t>
                      </w:r>
                      <w:r w:rsidR="0097330A">
                        <w:rPr>
                          <w:rFonts w:ascii="ＭＳ ゴシック" w:eastAsia="ＭＳ ゴシック" w:hAnsi="ＭＳ ゴシック"/>
                        </w:rPr>
                        <w:t>判断</w:t>
                      </w:r>
                      <w:r w:rsidR="0097330A">
                        <w:rPr>
                          <w:rFonts w:ascii="ＭＳ ゴシック" w:eastAsia="ＭＳ ゴシック" w:hAnsi="ＭＳ ゴシック" w:hint="eastAsia"/>
                        </w:rPr>
                        <w:t>力</w:t>
                      </w:r>
                      <w:r w:rsidR="00990B8A">
                        <w:rPr>
                          <w:rFonts w:ascii="ＭＳ ゴシック" w:eastAsia="ＭＳ ゴシック" w:hAnsi="ＭＳ ゴシック"/>
                        </w:rPr>
                        <w:t>，</w:t>
                      </w:r>
                      <w:r w:rsidR="0097330A">
                        <w:rPr>
                          <w:rFonts w:ascii="ＭＳ ゴシック" w:eastAsia="ＭＳ ゴシック" w:hAnsi="ＭＳ ゴシック"/>
                        </w:rPr>
                        <w:t>表現</w:t>
                      </w:r>
                      <w:r w:rsidR="0097330A">
                        <w:rPr>
                          <w:rFonts w:ascii="ＭＳ ゴシック" w:eastAsia="ＭＳ ゴシック" w:hAnsi="ＭＳ ゴシック" w:hint="eastAsia"/>
                        </w:rPr>
                        <w:t>力</w:t>
                      </w:r>
                      <w:r>
                        <w:rPr>
                          <w:rFonts w:ascii="ＭＳ ゴシック" w:eastAsia="ＭＳ ゴシック" w:hAnsi="ＭＳ ゴシック"/>
                        </w:rPr>
                        <w:t>等</w:t>
                      </w:r>
                      <w:r>
                        <w:rPr>
                          <w:rFonts w:ascii="ＭＳ ゴシック" w:eastAsia="ＭＳ ゴシック" w:hAnsi="ＭＳ ゴシック" w:hint="eastAsia"/>
                        </w:rPr>
                        <w:t>〕「</w:t>
                      </w:r>
                      <w:r>
                        <w:rPr>
                          <w:rFonts w:ascii="ＭＳ ゴシック" w:eastAsia="ＭＳ ゴシック" w:hAnsi="ＭＳ ゴシック"/>
                        </w:rPr>
                        <w:t>Ｃ読むこと」</w:t>
                      </w:r>
                    </w:p>
                  </w:txbxContent>
                </v:textbox>
                <w10:wrap type="square"/>
              </v:shape>
            </w:pict>
          </mc:Fallback>
        </mc:AlternateContent>
      </w:r>
      <w:r w:rsidR="00377363">
        <w:rPr>
          <w:noProof/>
        </w:rPr>
        <mc:AlternateContent>
          <mc:Choice Requires="wps">
            <w:drawing>
              <wp:anchor distT="45720" distB="45720" distL="114300" distR="114300" simplePos="0" relativeHeight="251661312" behindDoc="0" locked="0" layoutInCell="1" allowOverlap="1" wp14:anchorId="15F14148" wp14:editId="011F0DF4">
                <wp:simplePos x="0" y="0"/>
                <wp:positionH relativeFrom="column">
                  <wp:posOffset>15240</wp:posOffset>
                </wp:positionH>
                <wp:positionV relativeFrom="paragraph">
                  <wp:posOffset>601345</wp:posOffset>
                </wp:positionV>
                <wp:extent cx="2390140" cy="834390"/>
                <wp:effectExtent l="0" t="0" r="10160" b="2286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834390"/>
                        </a:xfrm>
                        <a:prstGeom prst="rect">
                          <a:avLst/>
                        </a:prstGeom>
                        <a:solidFill>
                          <a:srgbClr val="FFFFFF"/>
                        </a:solidFill>
                        <a:ln w="9525">
                          <a:solidFill>
                            <a:srgbClr val="000000"/>
                          </a:solidFill>
                          <a:miter lim="800000"/>
                          <a:headEnd/>
                          <a:tailEnd/>
                        </a:ln>
                      </wps:spPr>
                      <wps:txbx>
                        <w:txbxContent>
                          <w:p w14:paraId="3B79F375" w14:textId="77777777" w:rsidR="002E2761" w:rsidRDefault="002E2761" w:rsidP="00377363">
                            <w:pPr>
                              <w:spacing w:line="280" w:lineRule="exact"/>
                              <w:rPr>
                                <w:rFonts w:ascii="ＭＳ ゴシック" w:eastAsia="ＭＳ ゴシック" w:hAnsi="ＭＳ ゴシック"/>
                              </w:rPr>
                            </w:pPr>
                            <w:r>
                              <w:rPr>
                                <w:rFonts w:ascii="ＭＳ ゴシック" w:eastAsia="ＭＳ ゴシック" w:hAnsi="ＭＳ ゴシック" w:hint="eastAsia"/>
                              </w:rPr>
                              <w:t>単元名</w:t>
                            </w:r>
                          </w:p>
                          <w:p w14:paraId="507D963C" w14:textId="13A58EB5" w:rsidR="002E2761" w:rsidRPr="00D66D51" w:rsidRDefault="004C0136" w:rsidP="00377363">
                            <w:pPr>
                              <w:spacing w:line="280" w:lineRule="exact"/>
                              <w:rPr>
                                <w:rFonts w:ascii="ＭＳ ゴシック" w:eastAsia="ＭＳ ゴシック" w:hAnsi="ＭＳ ゴシック"/>
                                <w:sz w:val="22"/>
                              </w:rPr>
                            </w:pPr>
                            <w:r>
                              <w:rPr>
                                <w:rFonts w:ascii="ＭＳ ゴシック" w:eastAsia="ＭＳ ゴシック" w:hAnsi="ＭＳ ゴシック" w:hint="eastAsia"/>
                              </w:rPr>
                              <w:t xml:space="preserve">　</w:t>
                            </w:r>
                            <w:r w:rsidRPr="00D66D51">
                              <w:rPr>
                                <w:rFonts w:ascii="ＭＳ ゴシック" w:eastAsia="ＭＳ ゴシック" w:hAnsi="ＭＳ ゴシック" w:hint="eastAsia"/>
                                <w:szCs w:val="20"/>
                              </w:rPr>
                              <w:t>ばめんのようすをくらべてよもう</w:t>
                            </w:r>
                          </w:p>
                          <w:p w14:paraId="3A199299" w14:textId="77777777" w:rsidR="00377363" w:rsidRDefault="0097330A" w:rsidP="00377363">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w:t>
                            </w:r>
                            <w:r>
                              <w:rPr>
                                <w:rFonts w:ascii="ＭＳ ゴシック" w:eastAsia="ＭＳ ゴシック" w:hAnsi="ＭＳ ゴシック" w:hint="eastAsia"/>
                              </w:rPr>
                              <w:t>スイミー</w:t>
                            </w:r>
                            <w:r>
                              <w:rPr>
                                <w:rFonts w:ascii="ＭＳ ゴシック" w:eastAsia="ＭＳ ゴシック" w:hAnsi="ＭＳ ゴシック"/>
                              </w:rPr>
                              <w:t>」</w:t>
                            </w:r>
                          </w:p>
                          <w:p w14:paraId="7CF9679E" w14:textId="799429DA" w:rsidR="002E2761" w:rsidRDefault="00377363" w:rsidP="00377363">
                            <w:pPr>
                              <w:spacing w:line="280" w:lineRule="exact"/>
                              <w:jc w:val="right"/>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１学年　Ｃ</w:t>
                            </w:r>
                            <w:r>
                              <w:rPr>
                                <w:rFonts w:ascii="ＭＳ ゴシック" w:eastAsia="ＭＳ ゴシック" w:hAnsi="ＭＳ ゴシック" w:hint="eastAsia"/>
                              </w:rPr>
                              <w:t>読む</w:t>
                            </w:r>
                            <w:r>
                              <w:rPr>
                                <w:rFonts w:ascii="ＭＳ ゴシック" w:eastAsia="ＭＳ ゴシック" w:hAnsi="ＭＳ ゴシック"/>
                              </w:rPr>
                              <w:t>こと</w:t>
                            </w:r>
                          </w:p>
                          <w:p w14:paraId="070900DA" w14:textId="77777777" w:rsidR="002E2761" w:rsidRPr="00512365" w:rsidRDefault="002E2761" w:rsidP="00512365">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14148" id="_x0000_s1028" type="#_x0000_t202" style="position:absolute;left:0;text-align:left;margin-left:1.2pt;margin-top:47.35pt;width:188.2pt;height:65.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TCQgIAAFwEAAAOAAAAZHJzL2Uyb0RvYy54bWysVMGO0zAQvSPxD5bvNGm3hW3UdLV0KULa&#10;BaSFD3Acp7FwPMF2m5RjKyE+gl9AnPme/Ahjp1si4ITIwfJ4PM8z781kcdVWiuyEsRJ0SsejmBKh&#10;OeRSb1L6/t36ySUl1jGdMwVapHQvLL1aPn60aOpETKAElQtDEETbpKlTWjpXJ1FkeSkqZkdQC43O&#10;AkzFHJpmE+WGNYheqWgSx0+jBkxeG+DCWjy96Z10GfCLQnD3piiscESlFHNzYTVhzfwaLRcs2RhW&#10;l5Kf0mD/kEXFpMZHz1A3zDGyNfIPqEpyAxYKN+JQRVAUkotQA1Yzjn+r5r5ktQi1IDm2PtNk/x8s&#10;f717a4jMUTtKNKtQou74uTt86w4/uuMX0h2/dsdjd/iONpl4upraJhh1X2Oca59D60N96ba+Bf7B&#10;Eg2rkumNuDYGmlKwHNMd+8hoENrjWA+SNXeQ47ts6yAAtYWpPCCyQxAdZdufpRKtIxwPJxfzeDxF&#10;F0ff5cUUzfAESx6ia2PdSwEV8ZuUGmyFgM52t9b5bFjycCVkD0rma6lUMMwmWylDdgzbZh2+E7od&#10;XlOaNCmdzyaznoChzw4h4vD9DaKSDvtfyQqrOF9iiafthc5DdzomVb/HlJU+8eip60l0bdYGBc/y&#10;ZJDvkVgDfbvjeOKmBPOJkgZbPaX245YZQYl6pVGc+XjqmXTBmM6eTdAwQ0829DDNESqljpJ+u3Jh&#10;njxvGq5RxEIGfr3afSanlLGFA+2ncfMzMrTDrV8/heVPAAAA//8DAFBLAwQUAAYACAAAACEATK55&#10;7t8AAAAIAQAADwAAAGRycy9kb3ducmV2LnhtbEyPzU7DMBCE70i8g7VIXBB1mkZJGuJUCAkENyio&#10;vbrxNonwT7DdNLw9ywmOOzOa/abezEazCX0YnBWwXCTA0LZODbYT8PH+eFsCC1FaJbWzKOAbA2ya&#10;y4taVsqd7RtO29gxKrGhkgL6GMeK89D2aGRYuBEteUfnjYx0+o4rL89UbjRPkyTnRg6WPvRyxIce&#10;28/tyQgos+dpH15Wr7s2P+p1vCmmpy8vxPXVfH8HLOIc/8Lwi0/o0BDTwZ2sCkwLSDMKClhnBTCy&#10;V0VJSw6kp/kSeFPz/wOaHwAAAP//AwBQSwECLQAUAAYACAAAACEAtoM4kv4AAADhAQAAEwAAAAAA&#10;AAAAAAAAAAAAAAAAW0NvbnRlbnRfVHlwZXNdLnhtbFBLAQItABQABgAIAAAAIQA4/SH/1gAAAJQB&#10;AAALAAAAAAAAAAAAAAAAAC8BAABfcmVscy8ucmVsc1BLAQItABQABgAIAAAAIQCPdUTCQgIAAFwE&#10;AAAOAAAAAAAAAAAAAAAAAC4CAABkcnMvZTJvRG9jLnhtbFBLAQItABQABgAIAAAAIQBMrnnu3wAA&#10;AAgBAAAPAAAAAAAAAAAAAAAAAJwEAABkcnMvZG93bnJldi54bWxQSwUGAAAAAAQABADzAAAAqAUA&#10;AAAA&#10;">
                <v:textbox>
                  <w:txbxContent>
                    <w:p w14:paraId="3B79F375" w14:textId="77777777" w:rsidR="002E2761" w:rsidRDefault="002E2761" w:rsidP="00377363">
                      <w:pPr>
                        <w:spacing w:line="280" w:lineRule="exact"/>
                        <w:rPr>
                          <w:rFonts w:ascii="ＭＳ ゴシック" w:eastAsia="ＭＳ ゴシック" w:hAnsi="ＭＳ ゴシック"/>
                        </w:rPr>
                      </w:pPr>
                      <w:r>
                        <w:rPr>
                          <w:rFonts w:ascii="ＭＳ ゴシック" w:eastAsia="ＭＳ ゴシック" w:hAnsi="ＭＳ ゴシック" w:hint="eastAsia"/>
                        </w:rPr>
                        <w:t>単元名</w:t>
                      </w:r>
                    </w:p>
                    <w:p w14:paraId="507D963C" w14:textId="13A58EB5" w:rsidR="002E2761" w:rsidRPr="00D66D51" w:rsidRDefault="004C0136" w:rsidP="00377363">
                      <w:pPr>
                        <w:spacing w:line="280" w:lineRule="exact"/>
                        <w:rPr>
                          <w:rFonts w:ascii="ＭＳ ゴシック" w:eastAsia="ＭＳ ゴシック" w:hAnsi="ＭＳ ゴシック"/>
                          <w:sz w:val="22"/>
                        </w:rPr>
                      </w:pPr>
                      <w:r>
                        <w:rPr>
                          <w:rFonts w:ascii="ＭＳ ゴシック" w:eastAsia="ＭＳ ゴシック" w:hAnsi="ＭＳ ゴシック" w:hint="eastAsia"/>
                        </w:rPr>
                        <w:t xml:space="preserve">　</w:t>
                      </w:r>
                      <w:r w:rsidRPr="00D66D51">
                        <w:rPr>
                          <w:rFonts w:ascii="ＭＳ ゴシック" w:eastAsia="ＭＳ ゴシック" w:hAnsi="ＭＳ ゴシック" w:hint="eastAsia"/>
                          <w:szCs w:val="20"/>
                        </w:rPr>
                        <w:t>ばめんのようすをくらべてよもう</w:t>
                      </w:r>
                    </w:p>
                    <w:p w14:paraId="3A199299" w14:textId="77777777" w:rsidR="00377363" w:rsidRDefault="0097330A" w:rsidP="00377363">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w:t>
                      </w:r>
                      <w:r>
                        <w:rPr>
                          <w:rFonts w:ascii="ＭＳ ゴシック" w:eastAsia="ＭＳ ゴシック" w:hAnsi="ＭＳ ゴシック" w:hint="eastAsia"/>
                        </w:rPr>
                        <w:t>スイミー</w:t>
                      </w:r>
                      <w:r>
                        <w:rPr>
                          <w:rFonts w:ascii="ＭＳ ゴシック" w:eastAsia="ＭＳ ゴシック" w:hAnsi="ＭＳ ゴシック"/>
                        </w:rPr>
                        <w:t>」</w:t>
                      </w:r>
                    </w:p>
                    <w:p w14:paraId="7CF9679E" w14:textId="799429DA" w:rsidR="002E2761" w:rsidRDefault="00377363" w:rsidP="00377363">
                      <w:pPr>
                        <w:spacing w:line="280" w:lineRule="exact"/>
                        <w:jc w:val="right"/>
                        <w:rPr>
                          <w:rFonts w:ascii="ＭＳ ゴシック" w:eastAsia="ＭＳ ゴシック" w:hAnsi="ＭＳ ゴシック"/>
                        </w:rPr>
                      </w:pPr>
                      <w:r>
                        <w:rPr>
                          <w:rFonts w:ascii="ＭＳ ゴシック" w:eastAsia="ＭＳ ゴシック" w:hAnsi="ＭＳ ゴシック" w:hint="eastAsia"/>
                        </w:rPr>
                        <w:t>第</w:t>
                      </w:r>
                      <w:r>
                        <w:rPr>
                          <w:rFonts w:ascii="ＭＳ ゴシック" w:eastAsia="ＭＳ ゴシック" w:hAnsi="ＭＳ ゴシック"/>
                        </w:rPr>
                        <w:t>１学年　Ｃ</w:t>
                      </w:r>
                      <w:r>
                        <w:rPr>
                          <w:rFonts w:ascii="ＭＳ ゴシック" w:eastAsia="ＭＳ ゴシック" w:hAnsi="ＭＳ ゴシック" w:hint="eastAsia"/>
                        </w:rPr>
                        <w:t>読む</w:t>
                      </w:r>
                      <w:r>
                        <w:rPr>
                          <w:rFonts w:ascii="ＭＳ ゴシック" w:eastAsia="ＭＳ ゴシック" w:hAnsi="ＭＳ ゴシック"/>
                        </w:rPr>
                        <w:t>こと</w:t>
                      </w:r>
                    </w:p>
                    <w:p w14:paraId="070900DA" w14:textId="77777777" w:rsidR="002E2761" w:rsidRPr="00512365" w:rsidRDefault="002E2761" w:rsidP="00512365">
                      <w:pPr>
                        <w:rPr>
                          <w:rFonts w:ascii="ＭＳ ゴシック" w:eastAsia="ＭＳ ゴシック" w:hAnsi="ＭＳ ゴシック"/>
                        </w:rPr>
                      </w:pPr>
                    </w:p>
                  </w:txbxContent>
                </v:textbox>
                <w10:wrap type="square"/>
              </v:shape>
            </w:pict>
          </mc:Fallback>
        </mc:AlternateContent>
      </w:r>
    </w:p>
    <w:p w14:paraId="25FC8D40" w14:textId="77777777" w:rsidR="00010C7C" w:rsidRPr="00B946DA" w:rsidRDefault="00010C7C" w:rsidP="00F53169">
      <w:pPr>
        <w:rPr>
          <w:rFonts w:ascii="ＭＳ ゴシック" w:eastAsia="ＭＳ ゴシック" w:hAnsi="ＭＳ ゴシック"/>
        </w:rPr>
      </w:pPr>
      <w:r w:rsidRPr="00B946DA">
        <w:rPr>
          <w:rFonts w:ascii="ＭＳ ゴシック" w:eastAsia="ＭＳ ゴシック" w:hAnsi="ＭＳ ゴシック" w:hint="eastAsia"/>
        </w:rPr>
        <w:t xml:space="preserve">１　</w:t>
      </w:r>
      <w:r w:rsidRPr="00B946DA">
        <w:rPr>
          <w:rFonts w:ascii="ＭＳ ゴシック" w:eastAsia="ＭＳ ゴシック" w:hAnsi="ＭＳ ゴシック"/>
        </w:rPr>
        <w:t>単元の目標</w:t>
      </w:r>
    </w:p>
    <w:p w14:paraId="64C39BB3" w14:textId="7E1AD041" w:rsidR="00010C7C" w:rsidRPr="00B946DA" w:rsidRDefault="00010C7C" w:rsidP="00F53169">
      <w:pPr>
        <w:ind w:leftChars="100" w:left="420" w:hangingChars="100" w:hanging="210"/>
        <w:rPr>
          <w:rFonts w:ascii="ＭＳ 明朝" w:hAnsi="ＭＳ 明朝"/>
        </w:rPr>
      </w:pPr>
      <w:r w:rsidRPr="00B946DA">
        <w:rPr>
          <w:rFonts w:ascii="ＭＳ 明朝" w:hAnsi="ＭＳ 明朝"/>
        </w:rPr>
        <w:t>(1)</w:t>
      </w:r>
      <w:r w:rsidR="00D43E74" w:rsidRPr="00867230">
        <w:rPr>
          <w:rFonts w:ascii="ＭＳ 明朝" w:hAnsi="ＭＳ 明朝" w:hint="eastAsia"/>
          <w:sz w:val="24"/>
        </w:rPr>
        <w:t xml:space="preserve"> </w:t>
      </w:r>
      <w:r w:rsidR="00867230" w:rsidRPr="00867230">
        <w:rPr>
          <w:rFonts w:ascii="ＭＳ 明朝" w:hAnsi="ＭＳ 明朝" w:hint="eastAsia"/>
          <w:szCs w:val="18"/>
        </w:rPr>
        <w:t>読書に親しみ</w:t>
      </w:r>
      <w:r w:rsidR="00990B8A">
        <w:rPr>
          <w:rFonts w:ascii="ＭＳ 明朝" w:hAnsi="ＭＳ 明朝" w:hint="eastAsia"/>
          <w:szCs w:val="18"/>
        </w:rPr>
        <w:t>，</w:t>
      </w:r>
      <w:r w:rsidR="00867230" w:rsidRPr="00867230">
        <w:rPr>
          <w:rFonts w:ascii="ＭＳ 明朝" w:hAnsi="ＭＳ 明朝" w:hint="eastAsia"/>
          <w:szCs w:val="18"/>
        </w:rPr>
        <w:t>色々な本があることを知る</w:t>
      </w:r>
      <w:r w:rsidR="00323C0A">
        <w:rPr>
          <w:rFonts w:ascii="ＭＳ 明朝" w:hAnsi="ＭＳ 明朝" w:hint="eastAsia"/>
        </w:rPr>
        <w:t>ことができる</w:t>
      </w:r>
      <w:r w:rsidR="00A90889" w:rsidRPr="00A90889">
        <w:rPr>
          <w:rFonts w:ascii="ＭＳ 明朝" w:hAnsi="ＭＳ 明朝" w:hint="eastAsia"/>
          <w:color w:val="FF0000"/>
        </w:rPr>
        <w:t>。</w:t>
      </w:r>
    </w:p>
    <w:p w14:paraId="7A5AAE1D" w14:textId="517E9642" w:rsidR="00A90889" w:rsidRPr="00FF44D2" w:rsidRDefault="00010C7C" w:rsidP="00F53169">
      <w:pPr>
        <w:ind w:leftChars="100" w:left="420" w:hangingChars="100" w:hanging="210"/>
        <w:rPr>
          <w:rFonts w:ascii="ＭＳ 明朝" w:hAnsi="ＭＳ 明朝"/>
          <w:color w:val="000000" w:themeColor="text1"/>
        </w:rPr>
      </w:pPr>
      <w:r w:rsidRPr="00FF44D2">
        <w:rPr>
          <w:rFonts w:ascii="ＭＳ 明朝" w:hAnsi="ＭＳ 明朝"/>
          <w:color w:val="000000" w:themeColor="text1"/>
        </w:rPr>
        <w:t>(2)</w:t>
      </w:r>
      <w:r w:rsidR="00E6153C" w:rsidRPr="00FF44D2">
        <w:rPr>
          <w:rFonts w:ascii="ＭＳ 明朝" w:hAnsi="ＭＳ 明朝" w:hint="eastAsia"/>
          <w:color w:val="000000" w:themeColor="text1"/>
        </w:rPr>
        <w:t xml:space="preserve"> </w:t>
      </w:r>
      <w:r w:rsidR="00867230" w:rsidRPr="00FF44D2">
        <w:rPr>
          <w:rFonts w:ascii="ＭＳ 明朝" w:hAnsi="ＭＳ 明朝" w:hint="eastAsia"/>
          <w:color w:val="000000" w:themeColor="text1"/>
          <w:szCs w:val="18"/>
        </w:rPr>
        <w:t>場面の様子に着目して</w:t>
      </w:r>
      <w:r w:rsidR="00990B8A" w:rsidRPr="00FF44D2">
        <w:rPr>
          <w:rFonts w:ascii="ＭＳ 明朝" w:hAnsi="ＭＳ 明朝" w:hint="eastAsia"/>
          <w:color w:val="000000" w:themeColor="text1"/>
          <w:szCs w:val="18"/>
        </w:rPr>
        <w:t>，</w:t>
      </w:r>
      <w:r w:rsidR="00867230" w:rsidRPr="00FF44D2">
        <w:rPr>
          <w:rFonts w:ascii="ＭＳ 明朝" w:hAnsi="ＭＳ 明朝" w:hint="eastAsia"/>
          <w:color w:val="000000" w:themeColor="text1"/>
          <w:szCs w:val="18"/>
        </w:rPr>
        <w:t>登場人物の行動を具体的に想像すること</w:t>
      </w:r>
      <w:r w:rsidR="00867230" w:rsidRPr="00FF44D2">
        <w:rPr>
          <w:rFonts w:ascii="ＭＳ 明朝" w:hAnsi="ＭＳ 明朝" w:hint="eastAsia"/>
          <w:color w:val="000000" w:themeColor="text1"/>
        </w:rPr>
        <w:t>ができる</w:t>
      </w:r>
      <w:r w:rsidR="00A90889" w:rsidRPr="00FF44D2">
        <w:rPr>
          <w:rFonts w:ascii="ＭＳ 明朝" w:hAnsi="ＭＳ 明朝" w:hint="eastAsia"/>
          <w:color w:val="000000" w:themeColor="text1"/>
        </w:rPr>
        <w:t>。</w:t>
      </w:r>
    </w:p>
    <w:p w14:paraId="3F391EDC" w14:textId="072C1EC7" w:rsidR="00010C7C" w:rsidRPr="00FF44D2" w:rsidRDefault="00A90889" w:rsidP="00A90889">
      <w:pPr>
        <w:ind w:firstLineChars="100" w:firstLine="210"/>
        <w:rPr>
          <w:rFonts w:ascii="ＭＳ 明朝" w:hAnsi="ＭＳ 明朝"/>
          <w:color w:val="000000" w:themeColor="text1"/>
        </w:rPr>
      </w:pPr>
      <w:r w:rsidRPr="00FF44D2">
        <w:rPr>
          <w:rFonts w:ascii="ＭＳ 明朝" w:hAnsi="ＭＳ 明朝"/>
          <w:color w:val="000000" w:themeColor="text1"/>
        </w:rPr>
        <w:t xml:space="preserve">(3) </w:t>
      </w:r>
      <w:r w:rsidR="00007CCA" w:rsidRPr="00FF44D2">
        <w:rPr>
          <w:rFonts w:ascii="ＭＳ 明朝" w:hAnsi="ＭＳ 明朝" w:hint="eastAsia"/>
          <w:color w:val="000000" w:themeColor="text1"/>
          <w:szCs w:val="18"/>
        </w:rPr>
        <w:t>文章を読んで感じたことや分</w:t>
      </w:r>
      <w:r w:rsidR="0097330A" w:rsidRPr="00FF44D2">
        <w:rPr>
          <w:rFonts w:ascii="ＭＳ 明朝" w:hAnsi="ＭＳ 明朝" w:hint="eastAsia"/>
          <w:color w:val="000000" w:themeColor="text1"/>
          <w:szCs w:val="18"/>
        </w:rPr>
        <w:t>かったことを共有することができる</w:t>
      </w:r>
      <w:r w:rsidR="0097330A" w:rsidRPr="00FF44D2">
        <w:rPr>
          <w:rFonts w:ascii="ＭＳ 明朝" w:hAnsi="ＭＳ 明朝" w:hint="eastAsia"/>
          <w:color w:val="000000" w:themeColor="text1"/>
          <w:sz w:val="18"/>
          <w:szCs w:val="18"/>
        </w:rPr>
        <w:t>。</w:t>
      </w:r>
    </w:p>
    <w:p w14:paraId="7777C7BF" w14:textId="65B45B00" w:rsidR="00767EB4" w:rsidRPr="00FF44D2" w:rsidRDefault="00FF44D2" w:rsidP="00FF44D2">
      <w:pPr>
        <w:ind w:leftChars="50" w:left="420" w:hangingChars="150" w:hanging="315"/>
        <w:rPr>
          <w:rFonts w:ascii="ＭＳ 明朝" w:hAnsi="ＭＳ 明朝"/>
          <w:color w:val="000000" w:themeColor="text1"/>
        </w:rPr>
      </w:pPr>
      <w:r w:rsidRPr="00FF44D2">
        <w:rPr>
          <w:rFonts w:ascii="ＭＳ 明朝" w:hAnsi="ＭＳ 明朝" w:hint="eastAsia"/>
          <w:color w:val="000000" w:themeColor="text1"/>
        </w:rPr>
        <w:t xml:space="preserve"> </w:t>
      </w:r>
      <w:r w:rsidR="00767EB4" w:rsidRPr="00FF44D2">
        <w:rPr>
          <w:rFonts w:ascii="ＭＳ 明朝" w:hAnsi="ＭＳ 明朝" w:hint="eastAsia"/>
          <w:color w:val="000000" w:themeColor="text1"/>
        </w:rPr>
        <w:t>(4) 言葉がもつよさを感じるとともに</w:t>
      </w:r>
      <w:r w:rsidR="00990B8A" w:rsidRPr="00FF44D2">
        <w:rPr>
          <w:rFonts w:ascii="ＭＳ 明朝" w:hAnsi="ＭＳ 明朝" w:hint="eastAsia"/>
          <w:color w:val="000000" w:themeColor="text1"/>
        </w:rPr>
        <w:t>，</w:t>
      </w:r>
      <w:r w:rsidR="00767EB4" w:rsidRPr="00FF44D2">
        <w:rPr>
          <w:rFonts w:ascii="ＭＳ 明朝" w:hAnsi="ＭＳ 明朝" w:hint="eastAsia"/>
          <w:color w:val="000000" w:themeColor="text1"/>
        </w:rPr>
        <w:t>楽しんで読書をし</w:t>
      </w:r>
      <w:r w:rsidR="00990B8A" w:rsidRPr="00FF44D2">
        <w:rPr>
          <w:rFonts w:ascii="ＭＳ 明朝" w:hAnsi="ＭＳ 明朝" w:hint="eastAsia"/>
          <w:color w:val="000000" w:themeColor="text1"/>
        </w:rPr>
        <w:t>，</w:t>
      </w:r>
      <w:r w:rsidR="00767EB4" w:rsidRPr="00FF44D2">
        <w:rPr>
          <w:rFonts w:ascii="ＭＳ 明朝" w:hAnsi="ＭＳ 明朝" w:hint="eastAsia"/>
          <w:color w:val="000000" w:themeColor="text1"/>
        </w:rPr>
        <w:t>国語を大切にして</w:t>
      </w:r>
      <w:r w:rsidR="00990B8A" w:rsidRPr="00FF44D2">
        <w:rPr>
          <w:rFonts w:ascii="ＭＳ 明朝" w:hAnsi="ＭＳ 明朝" w:hint="eastAsia"/>
          <w:color w:val="000000" w:themeColor="text1"/>
        </w:rPr>
        <w:t>，</w:t>
      </w:r>
      <w:r w:rsidR="00767EB4" w:rsidRPr="00FF44D2">
        <w:rPr>
          <w:rFonts w:ascii="ＭＳ 明朝" w:hAnsi="ＭＳ 明朝" w:hint="eastAsia"/>
          <w:color w:val="000000" w:themeColor="text1"/>
        </w:rPr>
        <w:t>思いや考えを伝え合おうとする態度を養う。</w:t>
      </w:r>
    </w:p>
    <w:p w14:paraId="6D8F3BBD" w14:textId="77777777" w:rsidR="002A20E1" w:rsidRDefault="002A20E1" w:rsidP="001C4FA2">
      <w:pPr>
        <w:rPr>
          <w:rFonts w:ascii="ＭＳ 明朝" w:hAnsi="ＭＳ 明朝"/>
        </w:rPr>
      </w:pPr>
    </w:p>
    <w:p w14:paraId="7A49B44E" w14:textId="26518C94" w:rsidR="0097330A" w:rsidRPr="005F72F6" w:rsidRDefault="0097330A" w:rsidP="001C4FA2">
      <w:pPr>
        <w:rPr>
          <w:rFonts w:ascii="ＭＳ ゴシック" w:eastAsia="ＭＳ ゴシック" w:hAnsi="ＭＳ ゴシック"/>
        </w:rPr>
      </w:pPr>
      <w:r w:rsidRPr="003E21AF">
        <w:rPr>
          <w:rFonts w:ascii="ＭＳ ゴシック" w:eastAsia="ＭＳ ゴシック" w:hAnsi="ＭＳ ゴシック" w:hint="eastAsia"/>
        </w:rPr>
        <w:t>２</w:t>
      </w:r>
      <w:r w:rsidRPr="005F72F6">
        <w:rPr>
          <w:rFonts w:ascii="ＭＳ 明朝" w:hAnsi="ＭＳ 明朝" w:hint="eastAsia"/>
        </w:rPr>
        <w:t xml:space="preserve">　</w:t>
      </w:r>
      <w:r w:rsidR="003B6DA9" w:rsidRPr="005F72F6">
        <w:rPr>
          <w:rFonts w:ascii="ＭＳ ゴシック" w:eastAsia="ＭＳ ゴシック" w:hAnsi="ＭＳ ゴシック" w:hint="eastAsia"/>
        </w:rPr>
        <w:t>単元で取り上げる</w:t>
      </w:r>
      <w:r w:rsidRPr="005F72F6">
        <w:rPr>
          <w:rFonts w:ascii="ＭＳ ゴシック" w:eastAsia="ＭＳ ゴシック" w:hAnsi="ＭＳ ゴシック" w:hint="eastAsia"/>
        </w:rPr>
        <w:t>言語活動</w:t>
      </w:r>
    </w:p>
    <w:p w14:paraId="2D5562BB" w14:textId="52F07DD4" w:rsidR="00873DEF" w:rsidRPr="005F72F6" w:rsidRDefault="00007CCA" w:rsidP="00FF44D2">
      <w:pPr>
        <w:ind w:firstLineChars="200" w:firstLine="420"/>
        <w:jc w:val="left"/>
        <w:rPr>
          <w:rFonts w:ascii="ＭＳ 明朝" w:hAnsi="ＭＳ 明朝"/>
        </w:rPr>
      </w:pPr>
      <w:r w:rsidRPr="005F72F6">
        <w:rPr>
          <w:rFonts w:ascii="ＭＳ 明朝" w:hAnsi="ＭＳ 明朝" w:hint="eastAsia"/>
        </w:rPr>
        <w:t>「おはなしどうぶつえん」を作り</w:t>
      </w:r>
      <w:r w:rsidR="00494DF1">
        <w:rPr>
          <w:rFonts w:ascii="ＭＳ 明朝" w:hAnsi="ＭＳ 明朝" w:hint="eastAsia"/>
        </w:rPr>
        <w:t>，</w:t>
      </w:r>
      <w:r w:rsidRPr="005F72F6">
        <w:rPr>
          <w:rFonts w:ascii="ＭＳ 明朝" w:hAnsi="ＭＳ 明朝" w:hint="eastAsia"/>
        </w:rPr>
        <w:t>すきな場面を紹介し合う</w:t>
      </w:r>
      <w:r w:rsidR="00952FE1" w:rsidRPr="005F72F6">
        <w:rPr>
          <w:rFonts w:ascii="ＭＳ 明朝" w:hAnsi="ＭＳ 明朝" w:hint="eastAsia"/>
        </w:rPr>
        <w:t>。</w:t>
      </w:r>
    </w:p>
    <w:p w14:paraId="71A472A6" w14:textId="74A65D47" w:rsidR="00767EB4" w:rsidRPr="005F72F6" w:rsidRDefault="00767EB4" w:rsidP="00873DEF">
      <w:pPr>
        <w:ind w:firstLineChars="200" w:firstLine="420"/>
        <w:jc w:val="right"/>
        <w:rPr>
          <w:rFonts w:ascii="ＭＳ 明朝" w:hAnsi="ＭＳ 明朝"/>
        </w:rPr>
      </w:pPr>
      <w:r w:rsidRPr="005F72F6">
        <w:rPr>
          <w:rFonts w:ascii="ＭＳ 明朝" w:hAnsi="ＭＳ 明朝" w:hint="eastAsia"/>
          <w:szCs w:val="21"/>
        </w:rPr>
        <w:t>（関連：〔思考力・判断力・表現力等〕Ｃ(2)ウ）</w:t>
      </w:r>
    </w:p>
    <w:p w14:paraId="752F5450" w14:textId="56CFB4A0" w:rsidR="005010FF" w:rsidRDefault="005010FF" w:rsidP="001C4FA2">
      <w:pPr>
        <w:rPr>
          <w:rFonts w:ascii="ＭＳ 明朝" w:hAnsi="ＭＳ 明朝"/>
        </w:rPr>
      </w:pPr>
    </w:p>
    <w:p w14:paraId="1B3FE5A1" w14:textId="761BADA4" w:rsidR="00010C7C" w:rsidRPr="00367B41" w:rsidRDefault="0097330A" w:rsidP="001C4FA2">
      <w:pPr>
        <w:rPr>
          <w:rFonts w:ascii="ＭＳ 明朝" w:hAnsi="ＭＳ 明朝"/>
        </w:rPr>
      </w:pPr>
      <w:r>
        <w:rPr>
          <w:rFonts w:ascii="ＭＳ ゴシック" w:eastAsia="ＭＳ ゴシック" w:hAnsi="ＭＳ ゴシック" w:hint="eastAsia"/>
        </w:rPr>
        <w:t>３</w:t>
      </w:r>
      <w:r w:rsidR="00946EAA" w:rsidRPr="00B946DA">
        <w:rPr>
          <w:rFonts w:ascii="ＭＳ ゴシック" w:eastAsia="ＭＳ ゴシック" w:hAnsi="ＭＳ ゴシック" w:hint="eastAsia"/>
        </w:rPr>
        <w:t xml:space="preserve">　</w:t>
      </w:r>
      <w:r w:rsidR="00010C7C" w:rsidRPr="00B946DA">
        <w:rPr>
          <w:rFonts w:ascii="ＭＳ ゴシック" w:eastAsia="ＭＳ ゴシック" w:hAnsi="ＭＳ ゴシック"/>
        </w:rPr>
        <w:t>単元の</w:t>
      </w:r>
      <w:r w:rsidR="00010C7C" w:rsidRPr="00B946DA">
        <w:rPr>
          <w:rFonts w:ascii="ＭＳ ゴシック" w:eastAsia="ＭＳ ゴシック" w:hAnsi="ＭＳ ゴシック" w:hint="eastAsia"/>
        </w:rPr>
        <w:t>評価規準</w:t>
      </w:r>
    </w:p>
    <w:tbl>
      <w:tblPr>
        <w:tblStyle w:val="a3"/>
        <w:tblW w:w="0" w:type="auto"/>
        <w:tblLook w:val="04A0" w:firstRow="1" w:lastRow="0" w:firstColumn="1" w:lastColumn="0" w:noHBand="0" w:noVBand="1"/>
      </w:tblPr>
      <w:tblGrid>
        <w:gridCol w:w="3209"/>
        <w:gridCol w:w="3209"/>
        <w:gridCol w:w="3210"/>
      </w:tblGrid>
      <w:tr w:rsidR="00010C7C" w:rsidRPr="00B946DA" w14:paraId="0D40DBA7" w14:textId="77777777" w:rsidTr="00561CBA">
        <w:tc>
          <w:tcPr>
            <w:tcW w:w="3209" w:type="dxa"/>
            <w:shd w:val="clear" w:color="auto" w:fill="F2F2F2" w:themeFill="background1" w:themeFillShade="F2"/>
          </w:tcPr>
          <w:p w14:paraId="7D592255" w14:textId="77777777" w:rsidR="00010C7C" w:rsidRPr="00B946DA" w:rsidRDefault="00010C7C" w:rsidP="00F53169">
            <w:pPr>
              <w:jc w:val="center"/>
              <w:rPr>
                <w:rFonts w:ascii="ＭＳ 明朝" w:hAnsi="ＭＳ 明朝"/>
              </w:rPr>
            </w:pPr>
            <w:r w:rsidRPr="00B946DA">
              <w:rPr>
                <w:rFonts w:ascii="ＭＳ 明朝" w:hAnsi="ＭＳ 明朝" w:hint="eastAsia"/>
              </w:rPr>
              <w:t>知識・技能</w:t>
            </w:r>
          </w:p>
        </w:tc>
        <w:tc>
          <w:tcPr>
            <w:tcW w:w="3209" w:type="dxa"/>
            <w:shd w:val="clear" w:color="auto" w:fill="F2F2F2" w:themeFill="background1" w:themeFillShade="F2"/>
          </w:tcPr>
          <w:p w14:paraId="5F8716B4" w14:textId="77777777" w:rsidR="00010C7C" w:rsidRPr="00B946DA" w:rsidRDefault="00010C7C" w:rsidP="00F53169">
            <w:pPr>
              <w:jc w:val="center"/>
              <w:rPr>
                <w:rFonts w:ascii="ＭＳ 明朝" w:hAnsi="ＭＳ 明朝"/>
              </w:rPr>
            </w:pPr>
            <w:r w:rsidRPr="00B946DA">
              <w:rPr>
                <w:rFonts w:ascii="ＭＳ 明朝" w:hAnsi="ＭＳ 明朝" w:hint="eastAsia"/>
              </w:rPr>
              <w:t>思考・判断・表現</w:t>
            </w:r>
          </w:p>
        </w:tc>
        <w:tc>
          <w:tcPr>
            <w:tcW w:w="3210" w:type="dxa"/>
            <w:shd w:val="clear" w:color="auto" w:fill="F2F2F2" w:themeFill="background1" w:themeFillShade="F2"/>
          </w:tcPr>
          <w:p w14:paraId="5C7EF319" w14:textId="77777777" w:rsidR="00010C7C" w:rsidRPr="00B946DA" w:rsidRDefault="00010C7C" w:rsidP="00F53169">
            <w:pPr>
              <w:jc w:val="center"/>
              <w:rPr>
                <w:rFonts w:ascii="ＭＳ 明朝" w:hAnsi="ＭＳ 明朝"/>
              </w:rPr>
            </w:pPr>
            <w:r w:rsidRPr="00B946DA">
              <w:rPr>
                <w:rFonts w:ascii="ＭＳ 明朝" w:hAnsi="ＭＳ 明朝" w:hint="eastAsia"/>
              </w:rPr>
              <w:t>主体的に学習に取り組む態度</w:t>
            </w:r>
          </w:p>
        </w:tc>
      </w:tr>
      <w:tr w:rsidR="00010C7C" w:rsidRPr="00B946DA" w14:paraId="01238D60" w14:textId="77777777" w:rsidTr="00E86EDA">
        <w:trPr>
          <w:trHeight w:val="2489"/>
        </w:trPr>
        <w:tc>
          <w:tcPr>
            <w:tcW w:w="3209" w:type="dxa"/>
          </w:tcPr>
          <w:p w14:paraId="0C3759C8" w14:textId="77D6EEE5" w:rsidR="00867230" w:rsidRPr="00767EB4" w:rsidRDefault="00767EB4" w:rsidP="00767EB4">
            <w:pPr>
              <w:ind w:left="210" w:hangingChars="100" w:hanging="210"/>
              <w:rPr>
                <w:rFonts w:ascii="ＭＳ 明朝" w:hAnsi="ＭＳ 明朝"/>
              </w:rPr>
            </w:pPr>
            <w:r>
              <w:rPr>
                <w:rFonts w:ascii="ＭＳ 明朝" w:hAnsi="ＭＳ 明朝" w:hint="eastAsia"/>
              </w:rPr>
              <w:t>①</w:t>
            </w:r>
            <w:r w:rsidR="00867230" w:rsidRPr="00767EB4">
              <w:rPr>
                <w:rFonts w:ascii="ＭＳ 明朝" w:hAnsi="ＭＳ 明朝" w:hint="eastAsia"/>
              </w:rPr>
              <w:t>読書に親しみ</w:t>
            </w:r>
            <w:r w:rsidR="00990B8A">
              <w:rPr>
                <w:rFonts w:ascii="ＭＳ 明朝" w:hAnsi="ＭＳ 明朝" w:hint="eastAsia"/>
              </w:rPr>
              <w:t>，</w:t>
            </w:r>
            <w:r w:rsidR="00867230" w:rsidRPr="00767EB4">
              <w:rPr>
                <w:rFonts w:ascii="ＭＳ 明朝" w:hAnsi="ＭＳ 明朝" w:hint="eastAsia"/>
              </w:rPr>
              <w:t>色々な本があることを知っている。</w:t>
            </w:r>
            <w:r>
              <w:rPr>
                <w:rFonts w:ascii="ＭＳ 明朝" w:hAnsi="ＭＳ 明朝" w:hint="eastAsia"/>
              </w:rPr>
              <w:t>（(3)</w:t>
            </w:r>
            <w:r w:rsidR="007039A2" w:rsidRPr="00767EB4">
              <w:rPr>
                <w:rFonts w:ascii="ＭＳ 明朝" w:hAnsi="ＭＳ 明朝" w:hint="eastAsia"/>
              </w:rPr>
              <w:t>エ）</w:t>
            </w:r>
          </w:p>
          <w:p w14:paraId="2AE81FA7" w14:textId="0CEA90EC" w:rsidR="0017273A" w:rsidRPr="00767EB4" w:rsidRDefault="0017273A" w:rsidP="00FF44D2">
            <w:pPr>
              <w:ind w:left="210" w:hangingChars="100" w:hanging="210"/>
              <w:rPr>
                <w:rFonts w:ascii="ＭＳ 明朝" w:hAnsi="ＭＳ 明朝"/>
              </w:rPr>
            </w:pPr>
          </w:p>
        </w:tc>
        <w:tc>
          <w:tcPr>
            <w:tcW w:w="3209" w:type="dxa"/>
          </w:tcPr>
          <w:p w14:paraId="0B68B148" w14:textId="46B8719B" w:rsidR="0017273A" w:rsidRPr="005F72F6" w:rsidRDefault="00767EB4" w:rsidP="00767EB4">
            <w:pPr>
              <w:ind w:left="210" w:hangingChars="100" w:hanging="210"/>
              <w:rPr>
                <w:rFonts w:ascii="ＭＳ 明朝" w:hAnsi="ＭＳ 明朝"/>
              </w:rPr>
            </w:pPr>
            <w:r>
              <w:rPr>
                <w:rFonts w:ascii="ＭＳ 明朝" w:hAnsi="ＭＳ 明朝" w:hint="eastAsia"/>
              </w:rPr>
              <w:t>①</w:t>
            </w:r>
            <w:r w:rsidR="00867230" w:rsidRPr="00767EB4">
              <w:rPr>
                <w:rFonts w:ascii="ＭＳ 明朝" w:hAnsi="ＭＳ 明朝" w:hint="eastAsia"/>
              </w:rPr>
              <w:t>「読むこと」において</w:t>
            </w:r>
            <w:r w:rsidR="00990B8A">
              <w:rPr>
                <w:rFonts w:ascii="ＭＳ 明朝" w:hAnsi="ＭＳ 明朝" w:hint="eastAsia"/>
              </w:rPr>
              <w:t>，</w:t>
            </w:r>
            <w:r w:rsidR="00841515" w:rsidRPr="00767EB4">
              <w:rPr>
                <w:rFonts w:ascii="ＭＳ 明朝" w:hAnsi="ＭＳ 明朝" w:hint="eastAsia"/>
              </w:rPr>
              <w:t>場面</w:t>
            </w:r>
            <w:r w:rsidR="00867230" w:rsidRPr="00767EB4">
              <w:rPr>
                <w:rFonts w:ascii="ＭＳ 明朝" w:hAnsi="ＭＳ 明朝" w:hint="eastAsia"/>
              </w:rPr>
              <w:t>の様子に着目して</w:t>
            </w:r>
            <w:r w:rsidR="00990B8A">
              <w:rPr>
                <w:rFonts w:ascii="ＭＳ 明朝" w:hAnsi="ＭＳ 明朝" w:hint="eastAsia"/>
              </w:rPr>
              <w:t>，</w:t>
            </w:r>
            <w:r w:rsidR="00867230" w:rsidRPr="00767EB4">
              <w:rPr>
                <w:rFonts w:ascii="ＭＳ 明朝" w:hAnsi="ＭＳ 明朝" w:hint="eastAsia"/>
              </w:rPr>
              <w:t>登場人物の行動を具体的に想像している</w:t>
            </w:r>
            <w:r w:rsidR="00867230" w:rsidRPr="005F72F6">
              <w:rPr>
                <w:rFonts w:ascii="ＭＳ 明朝" w:hAnsi="ＭＳ 明朝" w:hint="eastAsia"/>
              </w:rPr>
              <w:t>。</w:t>
            </w:r>
            <w:r w:rsidR="007039A2" w:rsidRPr="005F72F6">
              <w:rPr>
                <w:rFonts w:ascii="ＭＳ 明朝" w:hAnsi="ＭＳ 明朝" w:hint="eastAsia"/>
              </w:rPr>
              <w:t>（Ｃ</w:t>
            </w:r>
            <w:r w:rsidRPr="005F72F6">
              <w:rPr>
                <w:rFonts w:ascii="ＭＳ 明朝" w:hAnsi="ＭＳ 明朝" w:hint="eastAsia"/>
              </w:rPr>
              <w:t>(1)</w:t>
            </w:r>
            <w:r w:rsidR="007039A2" w:rsidRPr="005F72F6">
              <w:rPr>
                <w:rFonts w:ascii="ＭＳ 明朝" w:hAnsi="ＭＳ 明朝" w:hint="eastAsia"/>
              </w:rPr>
              <w:t>エ）</w:t>
            </w:r>
          </w:p>
          <w:p w14:paraId="467FACD2" w14:textId="2397B65C" w:rsidR="00C571ED" w:rsidRPr="00767EB4" w:rsidRDefault="00767EB4" w:rsidP="00767EB4">
            <w:pPr>
              <w:ind w:left="210" w:hangingChars="100" w:hanging="210"/>
              <w:rPr>
                <w:rFonts w:ascii="ＭＳ 明朝" w:hAnsi="ＭＳ 明朝"/>
              </w:rPr>
            </w:pPr>
            <w:r w:rsidRPr="005F72F6">
              <w:rPr>
                <w:rFonts w:ascii="ＭＳ 明朝" w:hAnsi="ＭＳ 明朝" w:hint="eastAsia"/>
              </w:rPr>
              <w:t>②</w:t>
            </w:r>
            <w:r w:rsidR="00C571ED" w:rsidRPr="005F72F6">
              <w:rPr>
                <w:rFonts w:ascii="ＭＳ 明朝" w:hAnsi="ＭＳ 明朝" w:hint="eastAsia"/>
              </w:rPr>
              <w:t>「読むこと」において</w:t>
            </w:r>
            <w:r w:rsidR="00990B8A" w:rsidRPr="005F72F6">
              <w:rPr>
                <w:rFonts w:ascii="ＭＳ 明朝" w:hAnsi="ＭＳ 明朝" w:hint="eastAsia"/>
              </w:rPr>
              <w:t>，</w:t>
            </w:r>
            <w:r w:rsidR="00007CCA" w:rsidRPr="005F72F6">
              <w:rPr>
                <w:rFonts w:ascii="ＭＳ 明朝" w:hAnsi="ＭＳ 明朝" w:hint="eastAsia"/>
              </w:rPr>
              <w:t>文章を読んで感じたことや分</w:t>
            </w:r>
            <w:r w:rsidR="00C571ED" w:rsidRPr="005F72F6">
              <w:rPr>
                <w:rFonts w:ascii="ＭＳ 明朝" w:hAnsi="ＭＳ 明朝" w:hint="eastAsia"/>
              </w:rPr>
              <w:t>かったことを共有している。</w:t>
            </w:r>
            <w:r w:rsidR="007039A2" w:rsidRPr="005F72F6">
              <w:rPr>
                <w:rFonts w:ascii="ＭＳ 明朝" w:hAnsi="ＭＳ 明朝" w:hint="eastAsia"/>
              </w:rPr>
              <w:t>（Ｃ</w:t>
            </w:r>
            <w:r w:rsidRPr="005F72F6">
              <w:rPr>
                <w:rFonts w:ascii="ＭＳ 明朝" w:hAnsi="ＭＳ 明朝" w:hint="eastAsia"/>
              </w:rPr>
              <w:t>(1)</w:t>
            </w:r>
            <w:r w:rsidR="007039A2" w:rsidRPr="005F72F6">
              <w:rPr>
                <w:rFonts w:ascii="ＭＳ 明朝" w:hAnsi="ＭＳ 明朝" w:hint="eastAsia"/>
              </w:rPr>
              <w:t>カ）</w:t>
            </w:r>
          </w:p>
        </w:tc>
        <w:tc>
          <w:tcPr>
            <w:tcW w:w="3210" w:type="dxa"/>
          </w:tcPr>
          <w:p w14:paraId="7A4B0369" w14:textId="7FB04123" w:rsidR="00867230" w:rsidRPr="00767EB4" w:rsidRDefault="00767EB4" w:rsidP="00767EB4">
            <w:pPr>
              <w:ind w:left="210" w:hangingChars="100" w:hanging="210"/>
              <w:rPr>
                <w:rFonts w:ascii="ＭＳ 明朝" w:hAnsi="ＭＳ 明朝"/>
              </w:rPr>
            </w:pPr>
            <w:r>
              <w:rPr>
                <w:rFonts w:ascii="ＭＳ 明朝" w:hAnsi="ＭＳ 明朝" w:hint="eastAsia"/>
              </w:rPr>
              <w:t>①</w:t>
            </w:r>
            <w:r w:rsidR="00867230" w:rsidRPr="00767EB4">
              <w:rPr>
                <w:rFonts w:ascii="ＭＳ 明朝" w:hAnsi="ＭＳ 明朝" w:hint="eastAsia"/>
              </w:rPr>
              <w:t>進んで場面の様子に着目して登場人物の行動を具体的に想像し</w:t>
            </w:r>
            <w:r w:rsidR="00990B8A">
              <w:rPr>
                <w:rFonts w:ascii="ＭＳ 明朝" w:hAnsi="ＭＳ 明朝" w:hint="eastAsia"/>
              </w:rPr>
              <w:t>，</w:t>
            </w:r>
            <w:r w:rsidR="00867230" w:rsidRPr="00767EB4">
              <w:rPr>
                <w:rFonts w:ascii="ＭＳ 明朝" w:hAnsi="ＭＳ 明朝" w:hint="eastAsia"/>
              </w:rPr>
              <w:t>学習課題に沿って考えた言葉を発表しようとしている。</w:t>
            </w:r>
          </w:p>
          <w:p w14:paraId="00DEDF27" w14:textId="15CDC7E6" w:rsidR="00BB0F74" w:rsidRPr="00767EB4" w:rsidRDefault="00767EB4" w:rsidP="00767EB4">
            <w:pPr>
              <w:ind w:left="210" w:hangingChars="100" w:hanging="210"/>
              <w:rPr>
                <w:rFonts w:ascii="ＭＳ 明朝" w:hAnsi="ＭＳ 明朝"/>
              </w:rPr>
            </w:pPr>
            <w:r>
              <w:rPr>
                <w:rFonts w:ascii="ＭＳ 明朝" w:hAnsi="ＭＳ 明朝" w:hint="eastAsia"/>
              </w:rPr>
              <w:t>②</w:t>
            </w:r>
            <w:r w:rsidR="00D73416">
              <w:rPr>
                <w:rFonts w:ascii="ＭＳ 明朝" w:hAnsi="ＭＳ 明朝" w:hint="eastAsia"/>
              </w:rPr>
              <w:t>積極的に文章を読んで感じたことや分</w:t>
            </w:r>
            <w:r w:rsidR="00C571ED" w:rsidRPr="00767EB4">
              <w:rPr>
                <w:rFonts w:ascii="ＭＳ 明朝" w:hAnsi="ＭＳ 明朝" w:hint="eastAsia"/>
              </w:rPr>
              <w:t>かったことを共有し</w:t>
            </w:r>
            <w:r w:rsidR="00990B8A">
              <w:rPr>
                <w:rFonts w:ascii="ＭＳ 明朝" w:hAnsi="ＭＳ 明朝" w:hint="eastAsia"/>
              </w:rPr>
              <w:t>，</w:t>
            </w:r>
            <w:r w:rsidR="00C571ED" w:rsidRPr="00767EB4">
              <w:rPr>
                <w:rFonts w:ascii="ＭＳ 明朝" w:hAnsi="ＭＳ 明朝" w:hint="eastAsia"/>
              </w:rPr>
              <w:t>今までの活動を生かして本を紹介しようとしている。</w:t>
            </w:r>
          </w:p>
        </w:tc>
      </w:tr>
    </w:tbl>
    <w:p w14:paraId="166D4D52" w14:textId="7F367F55" w:rsidR="005E05B9" w:rsidRDefault="005E05B9" w:rsidP="00F53169">
      <w:pPr>
        <w:rPr>
          <w:rFonts w:ascii="ＭＳ ゴシック" w:eastAsia="ＭＳ ゴシック" w:hAnsi="ＭＳ ゴシック"/>
          <w:sz w:val="22"/>
          <w:szCs w:val="24"/>
        </w:rPr>
      </w:pPr>
    </w:p>
    <w:p w14:paraId="68BFE5EC" w14:textId="77777777" w:rsidR="009C1071" w:rsidRPr="00010C7C" w:rsidRDefault="009C1071" w:rsidP="00F53169">
      <w:pPr>
        <w:rPr>
          <w:rFonts w:ascii="ＭＳ ゴシック" w:eastAsia="ＭＳ ゴシック" w:hAnsi="ＭＳ ゴシック"/>
          <w:sz w:val="22"/>
          <w:szCs w:val="24"/>
        </w:rPr>
      </w:pPr>
    </w:p>
    <w:p w14:paraId="7B984A4F" w14:textId="694D1020" w:rsidR="00381AE2" w:rsidRDefault="005E05B9" w:rsidP="00381AE2">
      <w:pPr>
        <w:ind w:left="210" w:hangingChars="100" w:hanging="210"/>
        <w:jc w:val="left"/>
        <w:rPr>
          <w:rFonts w:ascii="ＭＳ ゴシック" w:eastAsia="ＭＳ ゴシック" w:hAnsi="ＭＳ ゴシック"/>
          <w:szCs w:val="21"/>
        </w:rPr>
      </w:pPr>
      <w:r w:rsidRPr="005F72F6">
        <w:rPr>
          <w:rFonts w:ascii="ＭＳ ゴシック" w:eastAsia="ＭＳ ゴシック" w:hAnsi="ＭＳ ゴシック" w:hint="eastAsia"/>
          <w:szCs w:val="21"/>
        </w:rPr>
        <w:t>４</w:t>
      </w:r>
      <w:r w:rsidR="001A0613" w:rsidRPr="005F72F6">
        <w:rPr>
          <w:rFonts w:ascii="ＭＳ ゴシック" w:eastAsia="ＭＳ ゴシック" w:hAnsi="ＭＳ ゴシック" w:hint="eastAsia"/>
          <w:szCs w:val="21"/>
        </w:rPr>
        <w:t xml:space="preserve">　</w:t>
      </w:r>
      <w:r w:rsidR="00512365" w:rsidRPr="005F72F6">
        <w:rPr>
          <w:rFonts w:ascii="ＭＳ ゴシック" w:eastAsia="ＭＳ ゴシック" w:hAnsi="ＭＳ ゴシック"/>
          <w:szCs w:val="21"/>
        </w:rPr>
        <w:t>指</w:t>
      </w:r>
      <w:r w:rsidR="00512365" w:rsidRPr="00B946DA">
        <w:rPr>
          <w:rFonts w:ascii="ＭＳ ゴシック" w:eastAsia="ＭＳ ゴシック" w:hAnsi="ＭＳ ゴシック"/>
          <w:szCs w:val="21"/>
        </w:rPr>
        <w:t>導と評価の計画（</w:t>
      </w:r>
      <w:r w:rsidR="0094543A" w:rsidRPr="00B946DA">
        <w:rPr>
          <w:rFonts w:ascii="ＭＳ ゴシック" w:eastAsia="ＭＳ ゴシック" w:hAnsi="ＭＳ ゴシック" w:hint="eastAsia"/>
          <w:szCs w:val="21"/>
        </w:rPr>
        <w:t>全</w:t>
      </w:r>
      <w:r w:rsidR="00124C66">
        <w:rPr>
          <w:rFonts w:ascii="ＭＳ ゴシック" w:eastAsia="ＭＳ ゴシック" w:hAnsi="ＭＳ ゴシック" w:hint="eastAsia"/>
          <w:szCs w:val="21"/>
        </w:rPr>
        <w:t>1</w:t>
      </w:r>
      <w:r w:rsidR="00124C66">
        <w:rPr>
          <w:rFonts w:ascii="ＭＳ ゴシック" w:eastAsia="ＭＳ ゴシック" w:hAnsi="ＭＳ ゴシック"/>
          <w:szCs w:val="21"/>
        </w:rPr>
        <w:t>0</w:t>
      </w:r>
      <w:r w:rsidR="00512365" w:rsidRPr="00B946DA">
        <w:rPr>
          <w:rFonts w:ascii="ＭＳ ゴシック" w:eastAsia="ＭＳ ゴシック" w:hAnsi="ＭＳ ゴシック"/>
          <w:szCs w:val="21"/>
        </w:rPr>
        <w:t>時間）</w:t>
      </w:r>
    </w:p>
    <w:p w14:paraId="4E7D60C8" w14:textId="53D99452" w:rsidR="00512365" w:rsidRPr="00381AE2" w:rsidRDefault="00381AE2" w:rsidP="00381AE2">
      <w:pPr>
        <w:ind w:left="210" w:hangingChars="100" w:hanging="210"/>
        <w:jc w:val="center"/>
        <w:rPr>
          <w:rFonts w:ascii="ＭＳ 明朝" w:hAnsi="ＭＳ 明朝"/>
          <w:szCs w:val="24"/>
        </w:rPr>
      </w:pPr>
      <w:r>
        <w:rPr>
          <w:rFonts w:ascii="ＭＳ 明朝" w:hAnsi="ＭＳ 明朝" w:hint="eastAsia"/>
          <w:szCs w:val="24"/>
        </w:rPr>
        <w:t>「・：指導に生かす評価を行う代表的な場面」，「○：全員の学習状況を記録に残す評価を行う場面」</w:t>
      </w:r>
    </w:p>
    <w:tbl>
      <w:tblPr>
        <w:tblStyle w:val="a3"/>
        <w:tblW w:w="5000" w:type="pct"/>
        <w:tblLook w:val="04A0" w:firstRow="1" w:lastRow="0" w:firstColumn="1" w:lastColumn="0" w:noHBand="0" w:noVBand="1"/>
      </w:tblPr>
      <w:tblGrid>
        <w:gridCol w:w="426"/>
        <w:gridCol w:w="4250"/>
        <w:gridCol w:w="1650"/>
        <w:gridCol w:w="1650"/>
        <w:gridCol w:w="1652"/>
      </w:tblGrid>
      <w:tr w:rsidR="00EA3DD5" w:rsidRPr="00B946DA" w14:paraId="5E1D60B9" w14:textId="77777777" w:rsidTr="000226A1">
        <w:trPr>
          <w:trHeight w:val="350"/>
        </w:trPr>
        <w:tc>
          <w:tcPr>
            <w:tcW w:w="221" w:type="pct"/>
            <w:vMerge w:val="restart"/>
            <w:shd w:val="clear" w:color="auto" w:fill="F2F2F2" w:themeFill="background1" w:themeFillShade="F2"/>
          </w:tcPr>
          <w:p w14:paraId="3AF6BE8F" w14:textId="77777777" w:rsidR="00EA3DD5" w:rsidRPr="00B946DA" w:rsidRDefault="00EA3DD5" w:rsidP="00F53169">
            <w:pPr>
              <w:rPr>
                <w:rFonts w:ascii="ＭＳ 明朝" w:hAnsi="ＭＳ 明朝"/>
                <w:szCs w:val="21"/>
              </w:rPr>
            </w:pPr>
            <w:r w:rsidRPr="00B946DA">
              <w:rPr>
                <w:rFonts w:ascii="ＭＳ 明朝" w:hAnsi="ＭＳ 明朝" w:hint="eastAsia"/>
                <w:szCs w:val="21"/>
              </w:rPr>
              <w:t>時間</w:t>
            </w:r>
          </w:p>
        </w:tc>
        <w:tc>
          <w:tcPr>
            <w:tcW w:w="2207" w:type="pct"/>
            <w:vMerge w:val="restart"/>
            <w:shd w:val="clear" w:color="auto" w:fill="F2F2F2" w:themeFill="background1" w:themeFillShade="F2"/>
            <w:vAlign w:val="center"/>
          </w:tcPr>
          <w:p w14:paraId="26F94EFD" w14:textId="742BAF35" w:rsidR="00EA3DD5" w:rsidRPr="00B946DA" w:rsidRDefault="00EA3DD5" w:rsidP="00F53169">
            <w:pPr>
              <w:jc w:val="center"/>
              <w:rPr>
                <w:rFonts w:ascii="ＭＳ 明朝" w:hAnsi="ＭＳ 明朝"/>
                <w:szCs w:val="21"/>
              </w:rPr>
            </w:pPr>
            <w:r w:rsidRPr="00B946DA">
              <w:rPr>
                <w:rFonts w:ascii="ＭＳ 明朝" w:hAnsi="ＭＳ 明朝" w:hint="eastAsia"/>
                <w:szCs w:val="21"/>
              </w:rPr>
              <w:t>学習活動</w:t>
            </w:r>
          </w:p>
        </w:tc>
        <w:tc>
          <w:tcPr>
            <w:tcW w:w="2572" w:type="pct"/>
            <w:gridSpan w:val="3"/>
            <w:shd w:val="clear" w:color="auto" w:fill="F2F2F2" w:themeFill="background1" w:themeFillShade="F2"/>
          </w:tcPr>
          <w:p w14:paraId="45580DFC"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評価規準（評価方法）</w:t>
            </w:r>
          </w:p>
        </w:tc>
      </w:tr>
      <w:tr w:rsidR="000226A1" w:rsidRPr="00D674FF" w14:paraId="22F407FE" w14:textId="77777777" w:rsidTr="003C0F7A">
        <w:trPr>
          <w:trHeight w:val="410"/>
        </w:trPr>
        <w:tc>
          <w:tcPr>
            <w:tcW w:w="221" w:type="pct"/>
            <w:vMerge/>
            <w:shd w:val="clear" w:color="auto" w:fill="F2F2F2" w:themeFill="background1" w:themeFillShade="F2"/>
          </w:tcPr>
          <w:p w14:paraId="281493CB" w14:textId="77777777" w:rsidR="00EA3DD5" w:rsidRPr="00B946DA" w:rsidRDefault="00EA3DD5" w:rsidP="00F53169">
            <w:pPr>
              <w:rPr>
                <w:rFonts w:ascii="ＭＳ 明朝" w:hAnsi="ＭＳ 明朝"/>
                <w:szCs w:val="21"/>
              </w:rPr>
            </w:pPr>
          </w:p>
        </w:tc>
        <w:tc>
          <w:tcPr>
            <w:tcW w:w="2207" w:type="pct"/>
            <w:vMerge/>
            <w:shd w:val="clear" w:color="auto" w:fill="F2F2F2" w:themeFill="background1" w:themeFillShade="F2"/>
          </w:tcPr>
          <w:p w14:paraId="38768C84" w14:textId="77777777" w:rsidR="00EA3DD5" w:rsidRPr="00B946DA" w:rsidRDefault="00EA3DD5" w:rsidP="00F53169">
            <w:pPr>
              <w:rPr>
                <w:rFonts w:ascii="ＭＳ 明朝" w:hAnsi="ＭＳ 明朝"/>
                <w:szCs w:val="21"/>
              </w:rPr>
            </w:pPr>
          </w:p>
        </w:tc>
        <w:tc>
          <w:tcPr>
            <w:tcW w:w="857" w:type="pct"/>
            <w:shd w:val="clear" w:color="auto" w:fill="F2F2F2" w:themeFill="background1" w:themeFillShade="F2"/>
          </w:tcPr>
          <w:p w14:paraId="36F97F84"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知識・技能</w:t>
            </w:r>
          </w:p>
        </w:tc>
        <w:tc>
          <w:tcPr>
            <w:tcW w:w="857" w:type="pct"/>
            <w:shd w:val="clear" w:color="auto" w:fill="F2F2F2" w:themeFill="background1" w:themeFillShade="F2"/>
          </w:tcPr>
          <w:p w14:paraId="1C9DC372" w14:textId="77777777" w:rsidR="00F53169" w:rsidRPr="00B946DA" w:rsidRDefault="00EA3DD5" w:rsidP="00F53169">
            <w:pPr>
              <w:jc w:val="center"/>
              <w:rPr>
                <w:rFonts w:ascii="ＭＳ 明朝" w:hAnsi="ＭＳ 明朝"/>
                <w:szCs w:val="21"/>
              </w:rPr>
            </w:pPr>
            <w:r w:rsidRPr="00B946DA">
              <w:rPr>
                <w:rFonts w:ascii="ＭＳ 明朝" w:hAnsi="ＭＳ 明朝" w:hint="eastAsia"/>
                <w:szCs w:val="21"/>
              </w:rPr>
              <w:t>思考・判断・</w:t>
            </w:r>
          </w:p>
          <w:p w14:paraId="6B5FB3BE"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表現</w:t>
            </w:r>
          </w:p>
        </w:tc>
        <w:tc>
          <w:tcPr>
            <w:tcW w:w="858" w:type="pct"/>
            <w:shd w:val="clear" w:color="auto" w:fill="F2F2F2" w:themeFill="background1" w:themeFillShade="F2"/>
          </w:tcPr>
          <w:p w14:paraId="517F7D3A" w14:textId="77777777" w:rsidR="00EA3DD5" w:rsidRPr="00B946DA" w:rsidRDefault="00EA3DD5" w:rsidP="00F53169">
            <w:pPr>
              <w:jc w:val="center"/>
              <w:rPr>
                <w:rFonts w:ascii="ＭＳ 明朝" w:hAnsi="ＭＳ 明朝"/>
                <w:w w:val="90"/>
                <w:szCs w:val="21"/>
              </w:rPr>
            </w:pPr>
            <w:r w:rsidRPr="00B946DA">
              <w:rPr>
                <w:rFonts w:ascii="ＭＳ 明朝" w:hAnsi="ＭＳ 明朝" w:hint="eastAsia"/>
                <w:w w:val="90"/>
                <w:szCs w:val="21"/>
              </w:rPr>
              <w:t>主体的に学習に取り組む態度</w:t>
            </w:r>
          </w:p>
        </w:tc>
      </w:tr>
      <w:tr w:rsidR="00381AE2" w:rsidRPr="00B946DA" w14:paraId="09995366" w14:textId="77777777" w:rsidTr="003C0F7A">
        <w:tc>
          <w:tcPr>
            <w:tcW w:w="221" w:type="pct"/>
          </w:tcPr>
          <w:p w14:paraId="06E360A9" w14:textId="77777777" w:rsidR="00381AE2" w:rsidRPr="00B946DA" w:rsidRDefault="00381AE2" w:rsidP="00F53169">
            <w:pPr>
              <w:rPr>
                <w:rFonts w:ascii="ＭＳ 明朝" w:hAnsi="ＭＳ 明朝"/>
                <w:szCs w:val="21"/>
              </w:rPr>
            </w:pPr>
            <w:r w:rsidRPr="00B946DA">
              <w:rPr>
                <w:rFonts w:ascii="ＭＳ 明朝" w:hAnsi="ＭＳ 明朝" w:hint="eastAsia"/>
                <w:szCs w:val="21"/>
              </w:rPr>
              <w:t>１</w:t>
            </w:r>
          </w:p>
        </w:tc>
        <w:tc>
          <w:tcPr>
            <w:tcW w:w="2207" w:type="pct"/>
          </w:tcPr>
          <w:p w14:paraId="5BFFEE83" w14:textId="52F1C661" w:rsidR="00381AE2" w:rsidRPr="00841515" w:rsidRDefault="00C571ED" w:rsidP="00C571ED">
            <w:pPr>
              <w:rPr>
                <w:rFonts w:ascii="ＭＳ 明朝" w:hAnsi="ＭＳ 明朝"/>
                <w:szCs w:val="21"/>
              </w:rPr>
            </w:pPr>
            <w:r w:rsidRPr="00841515">
              <w:rPr>
                <w:rFonts w:ascii="ＭＳ 明朝" w:hAnsi="ＭＳ 明朝" w:hint="eastAsia"/>
                <w:szCs w:val="21"/>
              </w:rPr>
              <w:t xml:space="preserve">　単元とびらを読み</w:t>
            </w:r>
            <w:r w:rsidR="00990B8A">
              <w:rPr>
                <w:rFonts w:ascii="ＭＳ 明朝" w:hAnsi="ＭＳ 明朝" w:hint="eastAsia"/>
                <w:szCs w:val="21"/>
              </w:rPr>
              <w:t>，</w:t>
            </w:r>
            <w:r w:rsidRPr="00841515">
              <w:rPr>
                <w:rFonts w:ascii="ＭＳ 明朝" w:hAnsi="ＭＳ 明朝" w:hint="eastAsia"/>
                <w:szCs w:val="21"/>
              </w:rPr>
              <w:t>単元の学習の見通しを持つ。スイミーにどんな出来事があったのか読んで疑問を持つ。</w:t>
            </w:r>
          </w:p>
        </w:tc>
        <w:tc>
          <w:tcPr>
            <w:tcW w:w="857" w:type="pct"/>
          </w:tcPr>
          <w:p w14:paraId="046DFD7F" w14:textId="6123F67E" w:rsidR="00381AE2" w:rsidRPr="00841515" w:rsidRDefault="00381AE2" w:rsidP="00D66D51">
            <w:pPr>
              <w:ind w:left="210" w:hangingChars="100" w:hanging="210"/>
              <w:rPr>
                <w:rFonts w:ascii="ＭＳ 明朝" w:hAnsi="ＭＳ 明朝"/>
                <w:szCs w:val="21"/>
              </w:rPr>
            </w:pPr>
            <w:r w:rsidRPr="00841515">
              <w:rPr>
                <w:rFonts w:ascii="ＭＳ 明朝" w:hAnsi="ＭＳ 明朝" w:hint="eastAsia"/>
                <w:szCs w:val="21"/>
              </w:rPr>
              <w:t>・知①（行動観察</w:t>
            </w:r>
            <w:r w:rsidR="00990B8A">
              <w:rPr>
                <w:rFonts w:ascii="ＭＳ 明朝" w:hAnsi="ＭＳ 明朝" w:hint="eastAsia"/>
                <w:szCs w:val="21"/>
              </w:rPr>
              <w:t>，</w:t>
            </w:r>
            <w:r w:rsidR="00D66D51">
              <w:rPr>
                <w:rFonts w:ascii="ＭＳ 明朝" w:hAnsi="ＭＳ 明朝" w:hint="eastAsia"/>
                <w:szCs w:val="21"/>
              </w:rPr>
              <w:t>発言分析</w:t>
            </w:r>
            <w:r w:rsidRPr="00841515">
              <w:rPr>
                <w:rFonts w:ascii="ＭＳ 明朝" w:hAnsi="ＭＳ 明朝" w:hint="eastAsia"/>
                <w:szCs w:val="21"/>
              </w:rPr>
              <w:t>）</w:t>
            </w:r>
          </w:p>
        </w:tc>
        <w:tc>
          <w:tcPr>
            <w:tcW w:w="857" w:type="pct"/>
          </w:tcPr>
          <w:p w14:paraId="0AA2A5D1" w14:textId="1E2157A0" w:rsidR="00381AE2" w:rsidRPr="00841515" w:rsidRDefault="003B6DA9" w:rsidP="00D674FF">
            <w:pPr>
              <w:ind w:left="210" w:hangingChars="100" w:hanging="210"/>
              <w:rPr>
                <w:rFonts w:ascii="ＭＳ 明朝" w:hAnsi="ＭＳ 明朝"/>
                <w:szCs w:val="21"/>
              </w:rPr>
            </w:pPr>
            <w:r>
              <w:rPr>
                <w:rFonts w:ascii="ＭＳ 明朝" w:hAnsi="ＭＳ 明朝" w:hint="eastAsia"/>
                <w:szCs w:val="21"/>
              </w:rPr>
              <w:t>・</w:t>
            </w:r>
            <w:r w:rsidR="00D66D51">
              <w:rPr>
                <w:rFonts w:ascii="ＭＳ 明朝" w:hAnsi="ＭＳ 明朝" w:hint="eastAsia"/>
                <w:szCs w:val="21"/>
              </w:rPr>
              <w:t>思①（行動観察，記述・発言</w:t>
            </w:r>
            <w:r w:rsidR="00381AE2" w:rsidRPr="00841515">
              <w:rPr>
                <w:rFonts w:ascii="ＭＳ 明朝" w:hAnsi="ＭＳ 明朝" w:hint="eastAsia"/>
                <w:szCs w:val="21"/>
              </w:rPr>
              <w:t>分析）</w:t>
            </w:r>
          </w:p>
        </w:tc>
        <w:tc>
          <w:tcPr>
            <w:tcW w:w="858" w:type="pct"/>
          </w:tcPr>
          <w:p w14:paraId="21BCCC4E" w14:textId="77777777" w:rsidR="007039A2" w:rsidRDefault="007039A2" w:rsidP="000D491D">
            <w:pPr>
              <w:ind w:left="210" w:hangingChars="100" w:hanging="210"/>
              <w:rPr>
                <w:rFonts w:ascii="ＭＳ 明朝" w:hAnsi="ＭＳ 明朝"/>
                <w:szCs w:val="21"/>
              </w:rPr>
            </w:pPr>
          </w:p>
          <w:p w14:paraId="266F1A4E" w14:textId="77777777" w:rsidR="007039A2" w:rsidRDefault="007039A2" w:rsidP="000D491D">
            <w:pPr>
              <w:ind w:left="210" w:hangingChars="100" w:hanging="210"/>
              <w:rPr>
                <w:rFonts w:ascii="ＭＳ 明朝" w:hAnsi="ＭＳ 明朝"/>
                <w:szCs w:val="21"/>
              </w:rPr>
            </w:pPr>
          </w:p>
          <w:p w14:paraId="1CBFEAA4" w14:textId="7A3C02C6" w:rsidR="00841515" w:rsidRPr="00841515" w:rsidRDefault="00841515" w:rsidP="005E05B9">
            <w:pPr>
              <w:rPr>
                <w:rFonts w:ascii="ＭＳ 明朝" w:hAnsi="ＭＳ 明朝"/>
                <w:szCs w:val="21"/>
              </w:rPr>
            </w:pPr>
          </w:p>
        </w:tc>
      </w:tr>
      <w:tr w:rsidR="00D66D51" w:rsidRPr="00B946DA" w14:paraId="1C9EFFCD" w14:textId="77777777" w:rsidTr="003C0F7A">
        <w:tc>
          <w:tcPr>
            <w:tcW w:w="221" w:type="pct"/>
          </w:tcPr>
          <w:p w14:paraId="1C63C501" w14:textId="77777777" w:rsidR="00D66D51" w:rsidRDefault="00D66D51" w:rsidP="005E573A">
            <w:pPr>
              <w:rPr>
                <w:rFonts w:ascii="ＭＳ 明朝" w:hAnsi="ＭＳ 明朝"/>
                <w:szCs w:val="21"/>
              </w:rPr>
            </w:pPr>
            <w:r w:rsidRPr="00B946DA">
              <w:rPr>
                <w:rFonts w:ascii="ＭＳ 明朝" w:hAnsi="ＭＳ 明朝" w:hint="eastAsia"/>
                <w:szCs w:val="21"/>
              </w:rPr>
              <w:lastRenderedPageBreak/>
              <w:t>２</w:t>
            </w:r>
          </w:p>
          <w:p w14:paraId="5A211DE9" w14:textId="62E8179F" w:rsidR="00D66D51" w:rsidRPr="00B946DA" w:rsidRDefault="00D66D51" w:rsidP="005E573A">
            <w:pPr>
              <w:rPr>
                <w:rFonts w:ascii="ＭＳ 明朝" w:hAnsi="ＭＳ 明朝"/>
                <w:szCs w:val="21"/>
              </w:rPr>
            </w:pPr>
          </w:p>
        </w:tc>
        <w:tc>
          <w:tcPr>
            <w:tcW w:w="2207" w:type="pct"/>
          </w:tcPr>
          <w:p w14:paraId="438553C7" w14:textId="28264D6E" w:rsidR="00D66D51" w:rsidRPr="00841515" w:rsidRDefault="00D66D51" w:rsidP="00C571ED">
            <w:pPr>
              <w:rPr>
                <w:rFonts w:ascii="ＭＳ 明朝" w:hAnsi="ＭＳ 明朝"/>
                <w:szCs w:val="21"/>
              </w:rPr>
            </w:pPr>
            <w:r w:rsidRPr="00841515">
              <w:rPr>
                <w:rFonts w:ascii="ＭＳ 明朝" w:hAnsi="ＭＳ 明朝" w:hint="eastAsia"/>
                <w:szCs w:val="21"/>
              </w:rPr>
              <w:t xml:space="preserve">　</w:t>
            </w:r>
            <w:r w:rsidR="003B6DA9">
              <w:rPr>
                <w:rFonts w:ascii="ＭＳ 明朝" w:hAnsi="ＭＳ 明朝" w:hint="eastAsia"/>
                <w:szCs w:val="21"/>
              </w:rPr>
              <w:t>場面分けをする。</w:t>
            </w:r>
            <w:r w:rsidRPr="00841515">
              <w:rPr>
                <w:rFonts w:ascii="ＭＳ 明朝" w:hAnsi="ＭＳ 明朝" w:hint="eastAsia"/>
                <w:szCs w:val="21"/>
              </w:rPr>
              <w:t>疑問を解決するために</w:t>
            </w:r>
            <w:r w:rsidR="00990B8A">
              <w:rPr>
                <w:rFonts w:ascii="ＭＳ 明朝" w:hAnsi="ＭＳ 明朝" w:hint="eastAsia"/>
                <w:szCs w:val="21"/>
              </w:rPr>
              <w:t>，</w:t>
            </w:r>
            <w:r w:rsidR="009873DE">
              <w:rPr>
                <w:rFonts w:ascii="ＭＳ 明朝" w:hAnsi="ＭＳ 明朝" w:hint="eastAsia"/>
                <w:szCs w:val="21"/>
              </w:rPr>
              <w:t>場面の様子に気を付け</w:t>
            </w:r>
            <w:bookmarkStart w:id="0" w:name="_GoBack"/>
            <w:bookmarkEnd w:id="0"/>
            <w:r w:rsidRPr="00841515">
              <w:rPr>
                <w:rFonts w:ascii="ＭＳ 明朝" w:hAnsi="ＭＳ 明朝" w:hint="eastAsia"/>
                <w:szCs w:val="21"/>
              </w:rPr>
              <w:t>ながら読む。</w:t>
            </w:r>
          </w:p>
        </w:tc>
        <w:tc>
          <w:tcPr>
            <w:tcW w:w="857" w:type="pct"/>
          </w:tcPr>
          <w:p w14:paraId="6CEBD4DA" w14:textId="4EC6A8A5" w:rsidR="00D66D51" w:rsidRPr="00841515" w:rsidRDefault="00D66D51" w:rsidP="00457B3C">
            <w:pPr>
              <w:ind w:left="210" w:hangingChars="100" w:hanging="210"/>
              <w:rPr>
                <w:rFonts w:ascii="ＭＳ 明朝" w:hAnsi="ＭＳ 明朝"/>
                <w:szCs w:val="21"/>
              </w:rPr>
            </w:pPr>
          </w:p>
        </w:tc>
        <w:tc>
          <w:tcPr>
            <w:tcW w:w="857" w:type="pct"/>
            <w:vMerge w:val="restart"/>
          </w:tcPr>
          <w:p w14:paraId="2E51AE0D" w14:textId="287D9143" w:rsidR="00D66D51" w:rsidRPr="00841515" w:rsidRDefault="003B6DA9" w:rsidP="00D66D51">
            <w:pPr>
              <w:ind w:left="210" w:hangingChars="100" w:hanging="210"/>
              <w:rPr>
                <w:rFonts w:ascii="ＭＳ 明朝" w:hAnsi="ＭＳ 明朝"/>
                <w:szCs w:val="21"/>
              </w:rPr>
            </w:pPr>
            <w:r>
              <w:rPr>
                <w:rFonts w:ascii="ＭＳ 明朝" w:hAnsi="ＭＳ 明朝" w:hint="eastAsia"/>
                <w:szCs w:val="21"/>
              </w:rPr>
              <w:t>・</w:t>
            </w:r>
            <w:r w:rsidR="00D66D51">
              <w:rPr>
                <w:rFonts w:ascii="ＭＳ 明朝" w:hAnsi="ＭＳ 明朝" w:hint="eastAsia"/>
                <w:szCs w:val="21"/>
              </w:rPr>
              <w:t>思①②</w:t>
            </w:r>
            <w:r w:rsidR="00D66D51" w:rsidRPr="00841515">
              <w:rPr>
                <w:rFonts w:ascii="ＭＳ 明朝" w:hAnsi="ＭＳ 明朝" w:hint="eastAsia"/>
                <w:szCs w:val="21"/>
              </w:rPr>
              <w:t>（行動観察，</w:t>
            </w:r>
            <w:r w:rsidR="00D66D51">
              <w:rPr>
                <w:rFonts w:ascii="ＭＳ 明朝" w:hAnsi="ＭＳ 明朝" w:hint="eastAsia"/>
                <w:szCs w:val="21"/>
              </w:rPr>
              <w:t>記述・発言</w:t>
            </w:r>
            <w:r w:rsidR="00D66D51" w:rsidRPr="00841515">
              <w:rPr>
                <w:rFonts w:ascii="ＭＳ 明朝" w:hAnsi="ＭＳ 明朝" w:hint="eastAsia"/>
                <w:szCs w:val="21"/>
              </w:rPr>
              <w:t>分析）</w:t>
            </w:r>
          </w:p>
        </w:tc>
        <w:tc>
          <w:tcPr>
            <w:tcW w:w="858" w:type="pct"/>
            <w:vMerge w:val="restart"/>
          </w:tcPr>
          <w:p w14:paraId="0E8EF022" w14:textId="4F18EF92" w:rsidR="00D66D51" w:rsidRPr="00841515" w:rsidRDefault="005010FF" w:rsidP="00FF44D2">
            <w:pPr>
              <w:ind w:left="210" w:hangingChars="100" w:hanging="210"/>
              <w:rPr>
                <w:rFonts w:ascii="ＭＳ 明朝" w:hAnsi="ＭＳ 明朝"/>
                <w:szCs w:val="21"/>
              </w:rPr>
            </w:pPr>
            <w:r>
              <w:rPr>
                <w:rFonts w:ascii="ＭＳ 明朝" w:hAnsi="ＭＳ 明朝" w:hint="eastAsia"/>
                <w:szCs w:val="21"/>
              </w:rPr>
              <w:t>○</w:t>
            </w:r>
            <w:r w:rsidRPr="00841515">
              <w:rPr>
                <w:rFonts w:ascii="ＭＳ 明朝" w:hAnsi="ＭＳ 明朝" w:hint="eastAsia"/>
                <w:szCs w:val="21"/>
              </w:rPr>
              <w:t>態①（行動観察</w:t>
            </w:r>
            <w:r w:rsidR="00990B8A">
              <w:rPr>
                <w:rFonts w:ascii="ＭＳ 明朝" w:hAnsi="ＭＳ 明朝" w:hint="eastAsia"/>
                <w:szCs w:val="21"/>
              </w:rPr>
              <w:t>，</w:t>
            </w:r>
            <w:r>
              <w:rPr>
                <w:rFonts w:ascii="ＭＳ 明朝" w:hAnsi="ＭＳ 明朝" w:hint="eastAsia"/>
                <w:szCs w:val="21"/>
              </w:rPr>
              <w:t>記述分析</w:t>
            </w:r>
            <w:r w:rsidRPr="00841515">
              <w:rPr>
                <w:rFonts w:ascii="ＭＳ 明朝" w:hAnsi="ＭＳ 明朝" w:hint="eastAsia"/>
                <w:szCs w:val="21"/>
              </w:rPr>
              <w:t>）</w:t>
            </w:r>
          </w:p>
        </w:tc>
      </w:tr>
      <w:tr w:rsidR="00D66D51" w:rsidRPr="00B946DA" w14:paraId="6465A822" w14:textId="77777777" w:rsidTr="003C0F7A">
        <w:tc>
          <w:tcPr>
            <w:tcW w:w="221" w:type="pct"/>
          </w:tcPr>
          <w:p w14:paraId="0409FD66" w14:textId="77777777" w:rsidR="00D66D51" w:rsidRDefault="00D66D51" w:rsidP="005E573A">
            <w:pPr>
              <w:rPr>
                <w:rFonts w:ascii="ＭＳ 明朝" w:hAnsi="ＭＳ 明朝"/>
                <w:szCs w:val="21"/>
              </w:rPr>
            </w:pPr>
            <w:r w:rsidRPr="00B946DA">
              <w:rPr>
                <w:rFonts w:ascii="ＭＳ 明朝" w:hAnsi="ＭＳ 明朝" w:hint="eastAsia"/>
                <w:szCs w:val="21"/>
              </w:rPr>
              <w:t>３</w:t>
            </w:r>
          </w:p>
          <w:p w14:paraId="1AC81ED6" w14:textId="4B9C4853" w:rsidR="00D66D51" w:rsidRPr="00B946DA" w:rsidRDefault="00D66D51" w:rsidP="005E573A">
            <w:pPr>
              <w:rPr>
                <w:rFonts w:ascii="ＭＳ 明朝" w:hAnsi="ＭＳ 明朝"/>
                <w:szCs w:val="21"/>
              </w:rPr>
            </w:pPr>
          </w:p>
        </w:tc>
        <w:tc>
          <w:tcPr>
            <w:tcW w:w="2207" w:type="pct"/>
          </w:tcPr>
          <w:p w14:paraId="0A53B689" w14:textId="7AFD3C0A" w:rsidR="00D66D51" w:rsidRPr="00841515" w:rsidRDefault="00D66D51" w:rsidP="003B6DA9">
            <w:pPr>
              <w:ind w:firstLineChars="100" w:firstLine="210"/>
              <w:rPr>
                <w:rFonts w:ascii="ＭＳ 明朝" w:hAnsi="ＭＳ 明朝"/>
                <w:szCs w:val="21"/>
              </w:rPr>
            </w:pPr>
            <w:r w:rsidRPr="00841515">
              <w:rPr>
                <w:rFonts w:ascii="ＭＳ 明朝" w:hAnsi="ＭＳ 明朝" w:hint="eastAsia"/>
                <w:szCs w:val="21"/>
              </w:rPr>
              <w:t>スイミーは始めと終わりで何が変わったのか比較を</w:t>
            </w:r>
            <w:r w:rsidR="003B6DA9">
              <w:rPr>
                <w:rFonts w:ascii="ＭＳ 明朝" w:hAnsi="ＭＳ 明朝" w:hint="eastAsia"/>
                <w:szCs w:val="21"/>
              </w:rPr>
              <w:t>す</w:t>
            </w:r>
            <w:r w:rsidRPr="00841515">
              <w:rPr>
                <w:rFonts w:ascii="ＭＳ 明朝" w:hAnsi="ＭＳ 明朝" w:hint="eastAsia"/>
                <w:szCs w:val="21"/>
              </w:rPr>
              <w:t>る。</w:t>
            </w:r>
            <w:r w:rsidR="003B6DA9">
              <w:rPr>
                <w:rFonts w:ascii="ＭＳ 明朝" w:hAnsi="ＭＳ 明朝" w:hint="eastAsia"/>
                <w:szCs w:val="21"/>
              </w:rPr>
              <w:t>展開を確かめる。</w:t>
            </w:r>
          </w:p>
        </w:tc>
        <w:tc>
          <w:tcPr>
            <w:tcW w:w="857" w:type="pct"/>
          </w:tcPr>
          <w:p w14:paraId="488E617D" w14:textId="03949658" w:rsidR="00D66D51" w:rsidRPr="00841515" w:rsidRDefault="00D66D51" w:rsidP="005E573A">
            <w:pPr>
              <w:ind w:left="210" w:hangingChars="100" w:hanging="210"/>
              <w:rPr>
                <w:rFonts w:ascii="ＭＳ 明朝" w:hAnsi="ＭＳ 明朝"/>
                <w:szCs w:val="21"/>
              </w:rPr>
            </w:pPr>
          </w:p>
        </w:tc>
        <w:tc>
          <w:tcPr>
            <w:tcW w:w="857" w:type="pct"/>
            <w:vMerge/>
          </w:tcPr>
          <w:p w14:paraId="193EC956" w14:textId="36738672" w:rsidR="00D66D51" w:rsidRPr="00841515" w:rsidRDefault="00D66D51" w:rsidP="005E573A">
            <w:pPr>
              <w:ind w:left="210" w:hangingChars="100" w:hanging="210"/>
              <w:rPr>
                <w:rFonts w:ascii="ＭＳ 明朝" w:hAnsi="ＭＳ 明朝"/>
                <w:szCs w:val="21"/>
              </w:rPr>
            </w:pPr>
          </w:p>
        </w:tc>
        <w:tc>
          <w:tcPr>
            <w:tcW w:w="858" w:type="pct"/>
            <w:vMerge/>
          </w:tcPr>
          <w:p w14:paraId="18BEA250" w14:textId="66F71BCA" w:rsidR="00D66D51" w:rsidRPr="00841515" w:rsidRDefault="00D66D51" w:rsidP="005E573A">
            <w:pPr>
              <w:ind w:left="210" w:hangingChars="100" w:hanging="210"/>
              <w:rPr>
                <w:rFonts w:ascii="ＭＳ 明朝" w:hAnsi="ＭＳ 明朝"/>
                <w:szCs w:val="21"/>
              </w:rPr>
            </w:pPr>
          </w:p>
        </w:tc>
      </w:tr>
      <w:tr w:rsidR="00381AE2" w:rsidRPr="00B946DA" w14:paraId="55042CBB" w14:textId="77777777" w:rsidTr="005E05B9">
        <w:trPr>
          <w:trHeight w:val="182"/>
        </w:trPr>
        <w:tc>
          <w:tcPr>
            <w:tcW w:w="221" w:type="pct"/>
          </w:tcPr>
          <w:p w14:paraId="28DEA86D" w14:textId="77777777" w:rsidR="00381AE2" w:rsidRDefault="00381AE2" w:rsidP="005E573A">
            <w:pPr>
              <w:rPr>
                <w:rFonts w:ascii="ＭＳ 明朝" w:hAnsi="ＭＳ 明朝"/>
                <w:szCs w:val="21"/>
              </w:rPr>
            </w:pPr>
            <w:r w:rsidRPr="00B946DA">
              <w:rPr>
                <w:rFonts w:ascii="ＭＳ 明朝" w:hAnsi="ＭＳ 明朝" w:hint="eastAsia"/>
                <w:szCs w:val="21"/>
              </w:rPr>
              <w:t>４</w:t>
            </w:r>
          </w:p>
          <w:p w14:paraId="2AF00EB9" w14:textId="232A55AF" w:rsidR="003B6DA9" w:rsidRPr="00B946DA" w:rsidRDefault="003B6DA9" w:rsidP="005E573A">
            <w:pPr>
              <w:rPr>
                <w:rFonts w:ascii="ＭＳ 明朝" w:hAnsi="ＭＳ 明朝"/>
                <w:szCs w:val="21"/>
              </w:rPr>
            </w:pPr>
            <w:r>
              <w:rPr>
                <w:rFonts w:ascii="ＭＳ 明朝" w:hAnsi="ＭＳ 明朝" w:hint="eastAsia"/>
                <w:szCs w:val="21"/>
              </w:rPr>
              <w:t>本時</w:t>
            </w:r>
          </w:p>
        </w:tc>
        <w:tc>
          <w:tcPr>
            <w:tcW w:w="2207" w:type="pct"/>
          </w:tcPr>
          <w:p w14:paraId="56719809" w14:textId="215AC2BC" w:rsidR="00381AE2" w:rsidRPr="005F72F6" w:rsidRDefault="00381AE2" w:rsidP="003B6DA9">
            <w:pPr>
              <w:rPr>
                <w:rFonts w:ascii="ＭＳ 明朝" w:hAnsi="ＭＳ 明朝"/>
                <w:szCs w:val="21"/>
              </w:rPr>
            </w:pPr>
            <w:r w:rsidRPr="005F72F6">
              <w:rPr>
                <w:rFonts w:ascii="ＭＳ 明朝" w:hAnsi="ＭＳ 明朝" w:hint="eastAsia"/>
                <w:szCs w:val="21"/>
              </w:rPr>
              <w:t xml:space="preserve">　</w:t>
            </w:r>
            <w:r w:rsidR="00C571ED" w:rsidRPr="005F72F6">
              <w:rPr>
                <w:rFonts w:ascii="ＭＳ 明朝" w:hAnsi="ＭＳ 明朝" w:hint="eastAsia"/>
                <w:szCs w:val="21"/>
              </w:rPr>
              <w:t>場面を想像しながら読み</w:t>
            </w:r>
            <w:r w:rsidR="00990B8A" w:rsidRPr="005F72F6">
              <w:rPr>
                <w:rFonts w:ascii="ＭＳ 明朝" w:hAnsi="ＭＳ 明朝" w:hint="eastAsia"/>
                <w:szCs w:val="21"/>
              </w:rPr>
              <w:t>，</w:t>
            </w:r>
            <w:r w:rsidR="003B6DA9" w:rsidRPr="005F72F6">
              <w:rPr>
                <w:rFonts w:ascii="ＭＳ 明朝" w:hAnsi="ＭＳ 明朝" w:hint="eastAsia"/>
                <w:szCs w:val="21"/>
              </w:rPr>
              <w:t>５つの場面で</w:t>
            </w:r>
            <w:r w:rsidR="005F72F6" w:rsidRPr="005F72F6">
              <w:rPr>
                <w:rFonts w:ascii="ＭＳ 明朝" w:hAnsi="ＭＳ 明朝" w:hint="eastAsia"/>
                <w:szCs w:val="21"/>
              </w:rPr>
              <w:t>大事</w:t>
            </w:r>
            <w:r w:rsidR="003B6DA9" w:rsidRPr="005F72F6">
              <w:rPr>
                <w:rFonts w:ascii="ＭＳ 明朝" w:hAnsi="ＭＳ 明朝" w:hint="eastAsia"/>
                <w:szCs w:val="21"/>
              </w:rPr>
              <w:t>な場面を紹介する文を書く</w:t>
            </w:r>
            <w:r w:rsidR="00C571ED" w:rsidRPr="005F72F6">
              <w:rPr>
                <w:rFonts w:ascii="ＭＳ 明朝" w:hAnsi="ＭＳ 明朝" w:hint="eastAsia"/>
                <w:szCs w:val="21"/>
              </w:rPr>
              <w:t>。</w:t>
            </w:r>
          </w:p>
        </w:tc>
        <w:tc>
          <w:tcPr>
            <w:tcW w:w="857" w:type="pct"/>
          </w:tcPr>
          <w:p w14:paraId="5EE28063" w14:textId="037CA661" w:rsidR="00381AE2" w:rsidRPr="005F72F6" w:rsidRDefault="00381AE2" w:rsidP="005E573A">
            <w:pPr>
              <w:ind w:left="210" w:hangingChars="100" w:hanging="210"/>
              <w:rPr>
                <w:rFonts w:ascii="ＭＳ 明朝" w:hAnsi="ＭＳ 明朝"/>
                <w:szCs w:val="21"/>
              </w:rPr>
            </w:pPr>
          </w:p>
        </w:tc>
        <w:tc>
          <w:tcPr>
            <w:tcW w:w="857" w:type="pct"/>
            <w:tcBorders>
              <w:top w:val="single" w:sz="4" w:space="0" w:color="auto"/>
            </w:tcBorders>
          </w:tcPr>
          <w:p w14:paraId="32643E1E" w14:textId="49C8D573" w:rsidR="00381AE2" w:rsidRPr="005F72F6" w:rsidRDefault="00FF44D2" w:rsidP="00FF44D2">
            <w:pPr>
              <w:ind w:left="210" w:hangingChars="100" w:hanging="210"/>
              <w:rPr>
                <w:rFonts w:ascii="ＭＳ 明朝" w:hAnsi="ＭＳ 明朝"/>
                <w:szCs w:val="21"/>
              </w:rPr>
            </w:pPr>
            <w:r w:rsidRPr="005F72F6">
              <w:rPr>
                <w:rFonts w:ascii="ＭＳ 明朝" w:hAnsi="ＭＳ 明朝" w:hint="eastAsia"/>
                <w:szCs w:val="21"/>
              </w:rPr>
              <w:t>・思①（行動観察，記述・発言分析）</w:t>
            </w:r>
          </w:p>
        </w:tc>
        <w:tc>
          <w:tcPr>
            <w:tcW w:w="858" w:type="pct"/>
            <w:vMerge/>
            <w:tcBorders>
              <w:top w:val="single" w:sz="4" w:space="0" w:color="auto"/>
            </w:tcBorders>
          </w:tcPr>
          <w:p w14:paraId="4AAFCACE" w14:textId="408FF57E" w:rsidR="00381AE2" w:rsidRPr="00841515" w:rsidRDefault="00381AE2" w:rsidP="005E573A">
            <w:pPr>
              <w:ind w:left="210" w:hangingChars="100" w:hanging="210"/>
              <w:rPr>
                <w:rFonts w:ascii="ＭＳ 明朝" w:hAnsi="ＭＳ 明朝"/>
                <w:szCs w:val="21"/>
              </w:rPr>
            </w:pPr>
          </w:p>
        </w:tc>
      </w:tr>
      <w:tr w:rsidR="00381AE2" w:rsidRPr="00B946DA" w14:paraId="40881186" w14:textId="77777777" w:rsidTr="003C0F7A">
        <w:trPr>
          <w:trHeight w:val="320"/>
        </w:trPr>
        <w:tc>
          <w:tcPr>
            <w:tcW w:w="221" w:type="pct"/>
          </w:tcPr>
          <w:p w14:paraId="33317421" w14:textId="63A83E45" w:rsidR="00381AE2" w:rsidRPr="00B946DA" w:rsidRDefault="00381AE2" w:rsidP="003C0F7A">
            <w:pPr>
              <w:rPr>
                <w:rFonts w:ascii="ＭＳ 明朝" w:hAnsi="ＭＳ 明朝"/>
                <w:szCs w:val="21"/>
              </w:rPr>
            </w:pPr>
            <w:r>
              <w:rPr>
                <w:rFonts w:ascii="ＭＳ 明朝" w:hAnsi="ＭＳ 明朝" w:hint="eastAsia"/>
                <w:szCs w:val="21"/>
              </w:rPr>
              <w:t>５</w:t>
            </w:r>
          </w:p>
        </w:tc>
        <w:tc>
          <w:tcPr>
            <w:tcW w:w="2207" w:type="pct"/>
          </w:tcPr>
          <w:p w14:paraId="0B40F168" w14:textId="7F286870" w:rsidR="00381AE2" w:rsidRPr="005F72F6" w:rsidRDefault="00381AE2" w:rsidP="00841515">
            <w:pPr>
              <w:rPr>
                <w:rFonts w:ascii="ＭＳ 明朝" w:hAnsi="ＭＳ 明朝"/>
                <w:szCs w:val="21"/>
              </w:rPr>
            </w:pPr>
            <w:r w:rsidRPr="005F72F6">
              <w:rPr>
                <w:rFonts w:ascii="ＭＳ 明朝" w:hAnsi="ＭＳ 明朝" w:hint="eastAsia"/>
                <w:szCs w:val="21"/>
              </w:rPr>
              <w:t xml:space="preserve">　</w:t>
            </w:r>
            <w:r w:rsidR="00841515" w:rsidRPr="005F72F6">
              <w:rPr>
                <w:rFonts w:ascii="ＭＳ 明朝" w:hAnsi="ＭＳ 明朝" w:hint="eastAsia"/>
                <w:szCs w:val="21"/>
              </w:rPr>
              <w:t>「おはなしどうぶつえん」を作るという学習内容をつかみ</w:t>
            </w:r>
            <w:r w:rsidR="00990B8A" w:rsidRPr="005F72F6">
              <w:rPr>
                <w:rFonts w:ascii="ＭＳ 明朝" w:hAnsi="ＭＳ 明朝" w:hint="eastAsia"/>
                <w:szCs w:val="21"/>
              </w:rPr>
              <w:t>，</w:t>
            </w:r>
            <w:r w:rsidR="00841515" w:rsidRPr="005F72F6">
              <w:rPr>
                <w:rFonts w:ascii="ＭＳ 明朝" w:hAnsi="ＭＳ 明朝" w:hint="eastAsia"/>
                <w:szCs w:val="21"/>
              </w:rPr>
              <w:t>学習の見通しを持つ。</w:t>
            </w:r>
          </w:p>
        </w:tc>
        <w:tc>
          <w:tcPr>
            <w:tcW w:w="857" w:type="pct"/>
          </w:tcPr>
          <w:p w14:paraId="5579C6F8" w14:textId="27F07509" w:rsidR="00381AE2" w:rsidRPr="005F72F6" w:rsidRDefault="00D66D51" w:rsidP="003C0F7A">
            <w:pPr>
              <w:ind w:left="210" w:hangingChars="100" w:hanging="210"/>
              <w:rPr>
                <w:rFonts w:ascii="ＭＳ 明朝" w:hAnsi="ＭＳ 明朝"/>
                <w:szCs w:val="21"/>
              </w:rPr>
            </w:pPr>
            <w:r w:rsidRPr="005F72F6">
              <w:rPr>
                <w:rFonts w:ascii="ＭＳ 明朝" w:hAnsi="ＭＳ 明朝" w:hint="eastAsia"/>
                <w:szCs w:val="21"/>
              </w:rPr>
              <w:t>・知①（行動観察）</w:t>
            </w:r>
          </w:p>
        </w:tc>
        <w:tc>
          <w:tcPr>
            <w:tcW w:w="857" w:type="pct"/>
          </w:tcPr>
          <w:p w14:paraId="3BD30E08" w14:textId="049ED197" w:rsidR="00381AE2" w:rsidRPr="005F72F6" w:rsidRDefault="00381AE2" w:rsidP="003C0F7A">
            <w:pPr>
              <w:ind w:left="210" w:hangingChars="100" w:hanging="210"/>
              <w:rPr>
                <w:rFonts w:ascii="ＭＳ 明朝" w:hAnsi="ＭＳ 明朝"/>
                <w:szCs w:val="21"/>
              </w:rPr>
            </w:pPr>
          </w:p>
        </w:tc>
        <w:tc>
          <w:tcPr>
            <w:tcW w:w="858" w:type="pct"/>
          </w:tcPr>
          <w:p w14:paraId="44E78A2C" w14:textId="77777777" w:rsidR="007039A2" w:rsidRDefault="007039A2" w:rsidP="00841515">
            <w:pPr>
              <w:ind w:left="210" w:hangingChars="100" w:hanging="210"/>
              <w:rPr>
                <w:rFonts w:ascii="ＭＳ 明朝" w:hAnsi="ＭＳ 明朝"/>
                <w:szCs w:val="21"/>
              </w:rPr>
            </w:pPr>
          </w:p>
          <w:p w14:paraId="2ACE1F00" w14:textId="77777777" w:rsidR="00381AE2" w:rsidRPr="00841515" w:rsidRDefault="00381AE2" w:rsidP="000D491D">
            <w:pPr>
              <w:ind w:left="210" w:hangingChars="100" w:hanging="210"/>
              <w:rPr>
                <w:rFonts w:ascii="ＭＳ 明朝" w:hAnsi="ＭＳ 明朝"/>
                <w:szCs w:val="21"/>
              </w:rPr>
            </w:pPr>
          </w:p>
        </w:tc>
      </w:tr>
      <w:tr w:rsidR="00D66D51" w:rsidRPr="00B946DA" w14:paraId="56DBCE55" w14:textId="77777777" w:rsidTr="003C0F7A">
        <w:trPr>
          <w:trHeight w:val="310"/>
        </w:trPr>
        <w:tc>
          <w:tcPr>
            <w:tcW w:w="221" w:type="pct"/>
          </w:tcPr>
          <w:p w14:paraId="1CE8E748" w14:textId="77777777" w:rsidR="00D66D51" w:rsidRDefault="00D66D51" w:rsidP="003C0F7A">
            <w:pPr>
              <w:rPr>
                <w:rFonts w:ascii="ＭＳ 明朝" w:hAnsi="ＭＳ 明朝"/>
                <w:szCs w:val="21"/>
              </w:rPr>
            </w:pPr>
            <w:r>
              <w:rPr>
                <w:rFonts w:ascii="ＭＳ 明朝" w:hAnsi="ＭＳ 明朝" w:hint="eastAsia"/>
                <w:szCs w:val="21"/>
              </w:rPr>
              <w:t>６</w:t>
            </w:r>
          </w:p>
          <w:p w14:paraId="33D428CE" w14:textId="1D7020AF" w:rsidR="00D66D51" w:rsidRPr="00B946DA" w:rsidRDefault="00D66D51" w:rsidP="003C0F7A">
            <w:pPr>
              <w:rPr>
                <w:rFonts w:ascii="ＭＳ 明朝" w:hAnsi="ＭＳ 明朝"/>
                <w:szCs w:val="21"/>
              </w:rPr>
            </w:pPr>
            <w:r>
              <w:rPr>
                <w:rFonts w:ascii="ＭＳ 明朝" w:hAnsi="ＭＳ 明朝" w:hint="eastAsia"/>
                <w:szCs w:val="21"/>
              </w:rPr>
              <w:t>７</w:t>
            </w:r>
          </w:p>
        </w:tc>
        <w:tc>
          <w:tcPr>
            <w:tcW w:w="2207" w:type="pct"/>
          </w:tcPr>
          <w:p w14:paraId="6D2E2938" w14:textId="247FE929" w:rsidR="00D66D51" w:rsidRPr="005F72F6" w:rsidRDefault="00D66D51" w:rsidP="00841515">
            <w:pPr>
              <w:rPr>
                <w:rFonts w:ascii="ＭＳ 明朝" w:hAnsi="ＭＳ 明朝"/>
                <w:szCs w:val="21"/>
              </w:rPr>
            </w:pPr>
            <w:r w:rsidRPr="005F72F6">
              <w:rPr>
                <w:rFonts w:ascii="ＭＳ 明朝" w:hAnsi="ＭＳ 明朝" w:hint="eastAsia"/>
                <w:szCs w:val="21"/>
              </w:rPr>
              <w:t xml:space="preserve">　動物の出てくる本を読み</w:t>
            </w:r>
            <w:r w:rsidR="00990B8A" w:rsidRPr="005F72F6">
              <w:rPr>
                <w:rFonts w:ascii="ＭＳ 明朝" w:hAnsi="ＭＳ 明朝" w:hint="eastAsia"/>
                <w:szCs w:val="21"/>
              </w:rPr>
              <w:t>，</w:t>
            </w:r>
            <w:r w:rsidRPr="005F72F6">
              <w:rPr>
                <w:rFonts w:ascii="ＭＳ 明朝" w:hAnsi="ＭＳ 明朝" w:hint="eastAsia"/>
                <w:szCs w:val="21"/>
              </w:rPr>
              <w:t>紹介するために効果的なメモやカードを作る。</w:t>
            </w:r>
          </w:p>
        </w:tc>
        <w:tc>
          <w:tcPr>
            <w:tcW w:w="857" w:type="pct"/>
            <w:vMerge w:val="restart"/>
          </w:tcPr>
          <w:p w14:paraId="1EF04700" w14:textId="79E7CFBF" w:rsidR="00D66D51" w:rsidRPr="005F72F6" w:rsidRDefault="00FF44D2" w:rsidP="003C0F7A">
            <w:pPr>
              <w:ind w:left="210" w:hangingChars="100" w:hanging="210"/>
              <w:rPr>
                <w:rFonts w:ascii="ＭＳ 明朝" w:hAnsi="ＭＳ 明朝"/>
                <w:szCs w:val="21"/>
              </w:rPr>
            </w:pPr>
            <w:r w:rsidRPr="005F72F6">
              <w:rPr>
                <w:rFonts w:ascii="ＭＳ 明朝" w:hAnsi="ＭＳ 明朝" w:hint="eastAsia"/>
                <w:szCs w:val="21"/>
              </w:rPr>
              <w:t>○知①</w:t>
            </w:r>
            <w:r w:rsidR="00D66D51" w:rsidRPr="005F72F6">
              <w:rPr>
                <w:rFonts w:ascii="ＭＳ 明朝" w:hAnsi="ＭＳ 明朝" w:hint="eastAsia"/>
                <w:szCs w:val="21"/>
              </w:rPr>
              <w:t>（行動観察</w:t>
            </w:r>
            <w:r w:rsidR="00990B8A" w:rsidRPr="005F72F6">
              <w:rPr>
                <w:rFonts w:ascii="ＭＳ 明朝" w:hAnsi="ＭＳ 明朝" w:hint="eastAsia"/>
                <w:szCs w:val="21"/>
              </w:rPr>
              <w:t>，</w:t>
            </w:r>
            <w:r w:rsidR="00D66D51" w:rsidRPr="005F72F6">
              <w:rPr>
                <w:rFonts w:ascii="ＭＳ 明朝" w:hAnsi="ＭＳ 明朝" w:hint="eastAsia"/>
                <w:szCs w:val="21"/>
              </w:rPr>
              <w:t>カード）</w:t>
            </w:r>
          </w:p>
        </w:tc>
        <w:tc>
          <w:tcPr>
            <w:tcW w:w="857" w:type="pct"/>
          </w:tcPr>
          <w:p w14:paraId="02E09602" w14:textId="616CE4C4" w:rsidR="00D66D51" w:rsidRPr="005F72F6" w:rsidRDefault="00FF44D2" w:rsidP="003C0F7A">
            <w:pPr>
              <w:ind w:left="210" w:hangingChars="100" w:hanging="210"/>
              <w:rPr>
                <w:rFonts w:ascii="ＭＳ 明朝" w:hAnsi="ＭＳ 明朝"/>
                <w:szCs w:val="21"/>
              </w:rPr>
            </w:pPr>
            <w:r w:rsidRPr="005F72F6">
              <w:rPr>
                <w:rFonts w:ascii="ＭＳ 明朝" w:hAnsi="ＭＳ 明朝" w:hint="eastAsia"/>
                <w:szCs w:val="21"/>
              </w:rPr>
              <w:t>・思①②（行動観察）</w:t>
            </w:r>
          </w:p>
        </w:tc>
        <w:tc>
          <w:tcPr>
            <w:tcW w:w="858" w:type="pct"/>
            <w:vMerge w:val="restart"/>
          </w:tcPr>
          <w:p w14:paraId="5020E715" w14:textId="3DEB454C" w:rsidR="007039A2" w:rsidRPr="00841515" w:rsidRDefault="007039A2" w:rsidP="007039A2">
            <w:pPr>
              <w:ind w:left="210" w:hangingChars="100" w:hanging="210"/>
              <w:rPr>
                <w:rFonts w:ascii="ＭＳ 明朝" w:hAnsi="ＭＳ 明朝"/>
                <w:szCs w:val="21"/>
              </w:rPr>
            </w:pPr>
            <w:r>
              <w:rPr>
                <w:rFonts w:ascii="ＭＳ 明朝" w:hAnsi="ＭＳ 明朝" w:hint="eastAsia"/>
                <w:szCs w:val="21"/>
              </w:rPr>
              <w:t>○態②</w:t>
            </w:r>
            <w:r w:rsidRPr="00841515">
              <w:rPr>
                <w:rFonts w:ascii="ＭＳ 明朝" w:hAnsi="ＭＳ 明朝" w:hint="eastAsia"/>
                <w:szCs w:val="21"/>
              </w:rPr>
              <w:t>（行動観察</w:t>
            </w:r>
            <w:r w:rsidR="00990B8A">
              <w:rPr>
                <w:rFonts w:ascii="ＭＳ 明朝" w:hAnsi="ＭＳ 明朝" w:hint="eastAsia"/>
                <w:szCs w:val="21"/>
              </w:rPr>
              <w:t>，</w:t>
            </w:r>
            <w:r>
              <w:rPr>
                <w:rFonts w:ascii="ＭＳ 明朝" w:hAnsi="ＭＳ 明朝" w:hint="eastAsia"/>
                <w:szCs w:val="21"/>
              </w:rPr>
              <w:t>記述・発言分析</w:t>
            </w:r>
            <w:r w:rsidRPr="00841515">
              <w:rPr>
                <w:rFonts w:ascii="ＭＳ 明朝" w:hAnsi="ＭＳ 明朝" w:hint="eastAsia"/>
                <w:szCs w:val="21"/>
              </w:rPr>
              <w:t>）</w:t>
            </w:r>
          </w:p>
          <w:p w14:paraId="7CE77761" w14:textId="77777777" w:rsidR="00D66D51" w:rsidRPr="00841515" w:rsidRDefault="00D66D51" w:rsidP="000D491D">
            <w:pPr>
              <w:ind w:left="210" w:hangingChars="100" w:hanging="210"/>
              <w:rPr>
                <w:rFonts w:ascii="ＭＳ 明朝" w:hAnsi="ＭＳ 明朝"/>
                <w:szCs w:val="21"/>
              </w:rPr>
            </w:pPr>
          </w:p>
        </w:tc>
      </w:tr>
      <w:tr w:rsidR="00D66D51" w:rsidRPr="00B946DA" w14:paraId="4635E284" w14:textId="77777777" w:rsidTr="003C0F7A">
        <w:trPr>
          <w:trHeight w:val="120"/>
        </w:trPr>
        <w:tc>
          <w:tcPr>
            <w:tcW w:w="221" w:type="pct"/>
          </w:tcPr>
          <w:p w14:paraId="00F6F6FB" w14:textId="09725339" w:rsidR="00D66D51" w:rsidRDefault="00D66D51" w:rsidP="003C0F7A">
            <w:pPr>
              <w:rPr>
                <w:rFonts w:ascii="ＭＳ 明朝" w:hAnsi="ＭＳ 明朝"/>
                <w:szCs w:val="21"/>
              </w:rPr>
            </w:pPr>
            <w:r>
              <w:rPr>
                <w:rFonts w:ascii="ＭＳ 明朝" w:hAnsi="ＭＳ 明朝" w:hint="eastAsia"/>
                <w:szCs w:val="21"/>
              </w:rPr>
              <w:t>８</w:t>
            </w:r>
          </w:p>
          <w:p w14:paraId="347DDAF9" w14:textId="71F8AD66" w:rsidR="00D66D51" w:rsidRPr="00B946DA" w:rsidRDefault="00D66D51" w:rsidP="003C0F7A">
            <w:pPr>
              <w:rPr>
                <w:rFonts w:ascii="ＭＳ 明朝" w:hAnsi="ＭＳ 明朝"/>
                <w:szCs w:val="21"/>
              </w:rPr>
            </w:pPr>
            <w:r>
              <w:rPr>
                <w:rFonts w:ascii="ＭＳ 明朝" w:hAnsi="ＭＳ 明朝" w:hint="eastAsia"/>
                <w:szCs w:val="21"/>
              </w:rPr>
              <w:t>９</w:t>
            </w:r>
          </w:p>
        </w:tc>
        <w:tc>
          <w:tcPr>
            <w:tcW w:w="2207" w:type="pct"/>
          </w:tcPr>
          <w:p w14:paraId="5259AAE4" w14:textId="535D0936" w:rsidR="00D66D51" w:rsidRPr="005F72F6" w:rsidRDefault="00D66D51" w:rsidP="00841515">
            <w:pPr>
              <w:rPr>
                <w:rFonts w:ascii="ＭＳ 明朝" w:hAnsi="ＭＳ 明朝"/>
                <w:szCs w:val="21"/>
              </w:rPr>
            </w:pPr>
            <w:r w:rsidRPr="005F72F6">
              <w:rPr>
                <w:rFonts w:ascii="ＭＳ 明朝" w:hAnsi="ＭＳ 明朝" w:hint="eastAsia"/>
                <w:szCs w:val="21"/>
              </w:rPr>
              <w:t xml:space="preserve">　本を紹介し合い</w:t>
            </w:r>
            <w:r w:rsidR="00990B8A" w:rsidRPr="005F72F6">
              <w:rPr>
                <w:rFonts w:ascii="ＭＳ 明朝" w:hAnsi="ＭＳ 明朝" w:hint="eastAsia"/>
                <w:szCs w:val="21"/>
              </w:rPr>
              <w:t>，</w:t>
            </w:r>
            <w:r w:rsidRPr="005F72F6">
              <w:rPr>
                <w:rFonts w:ascii="ＭＳ 明朝" w:hAnsi="ＭＳ 明朝" w:hint="eastAsia"/>
                <w:szCs w:val="21"/>
              </w:rPr>
              <w:t>本を読み合う。</w:t>
            </w:r>
          </w:p>
          <w:p w14:paraId="5B464C69" w14:textId="60F8B113" w:rsidR="00D66D51" w:rsidRPr="005F72F6" w:rsidRDefault="00D66D51" w:rsidP="00841515">
            <w:pPr>
              <w:rPr>
                <w:rFonts w:ascii="ＭＳ 明朝" w:hAnsi="ＭＳ 明朝"/>
                <w:szCs w:val="21"/>
              </w:rPr>
            </w:pPr>
            <w:r w:rsidRPr="005F72F6">
              <w:rPr>
                <w:rFonts w:ascii="ＭＳ 明朝" w:hAnsi="ＭＳ 明朝" w:hint="eastAsia"/>
                <w:szCs w:val="21"/>
              </w:rPr>
              <w:t xml:space="preserve">　単元の学習の振り返りをする。</w:t>
            </w:r>
          </w:p>
        </w:tc>
        <w:tc>
          <w:tcPr>
            <w:tcW w:w="857" w:type="pct"/>
            <w:vMerge/>
          </w:tcPr>
          <w:p w14:paraId="32EE3CB3" w14:textId="77777777" w:rsidR="00D66D51" w:rsidRPr="005F72F6" w:rsidRDefault="00D66D51" w:rsidP="003C0F7A">
            <w:pPr>
              <w:ind w:left="210" w:hangingChars="100" w:hanging="210"/>
              <w:rPr>
                <w:rFonts w:ascii="ＭＳ 明朝" w:hAnsi="ＭＳ 明朝"/>
                <w:szCs w:val="21"/>
              </w:rPr>
            </w:pPr>
          </w:p>
        </w:tc>
        <w:tc>
          <w:tcPr>
            <w:tcW w:w="857" w:type="pct"/>
          </w:tcPr>
          <w:p w14:paraId="789B6FB9" w14:textId="170CCC1B" w:rsidR="00D66D51" w:rsidRPr="005F72F6" w:rsidRDefault="00FF44D2" w:rsidP="003C0F7A">
            <w:pPr>
              <w:ind w:left="210" w:hangingChars="100" w:hanging="210"/>
              <w:rPr>
                <w:rFonts w:ascii="ＭＳ 明朝" w:hAnsi="ＭＳ 明朝"/>
                <w:szCs w:val="21"/>
              </w:rPr>
            </w:pPr>
            <w:r w:rsidRPr="005F72F6">
              <w:rPr>
                <w:rFonts w:ascii="ＭＳ 明朝" w:hAnsi="ＭＳ 明朝" w:hint="eastAsia"/>
                <w:szCs w:val="21"/>
              </w:rPr>
              <w:t>○思①②（行動観察）</w:t>
            </w:r>
          </w:p>
        </w:tc>
        <w:tc>
          <w:tcPr>
            <w:tcW w:w="858" w:type="pct"/>
            <w:vMerge/>
          </w:tcPr>
          <w:p w14:paraId="7E19FE18" w14:textId="77777777" w:rsidR="00D66D51" w:rsidRPr="00841515" w:rsidRDefault="00D66D51" w:rsidP="003C0F7A">
            <w:pPr>
              <w:ind w:left="210" w:hangingChars="100" w:hanging="210"/>
              <w:rPr>
                <w:rFonts w:ascii="ＭＳ 明朝" w:hAnsi="ＭＳ 明朝"/>
                <w:szCs w:val="21"/>
              </w:rPr>
            </w:pPr>
          </w:p>
        </w:tc>
      </w:tr>
      <w:tr w:rsidR="003C0F7A" w:rsidRPr="00B946DA" w14:paraId="4D84A170" w14:textId="77777777" w:rsidTr="003C0F7A">
        <w:trPr>
          <w:trHeight w:val="790"/>
        </w:trPr>
        <w:tc>
          <w:tcPr>
            <w:tcW w:w="221" w:type="pct"/>
          </w:tcPr>
          <w:p w14:paraId="49FA177B" w14:textId="23C0902D" w:rsidR="003C0F7A" w:rsidRDefault="003C0F7A" w:rsidP="003C0F7A">
            <w:pPr>
              <w:rPr>
                <w:rFonts w:ascii="ＭＳ 明朝" w:hAnsi="ＭＳ 明朝"/>
                <w:szCs w:val="21"/>
              </w:rPr>
            </w:pPr>
            <w:r>
              <w:rPr>
                <w:rFonts w:ascii="ＭＳ 明朝" w:hAnsi="ＭＳ 明朝" w:hint="eastAsia"/>
                <w:szCs w:val="21"/>
              </w:rPr>
              <w:t>1</w:t>
            </w:r>
            <w:r>
              <w:rPr>
                <w:rFonts w:ascii="ＭＳ 明朝" w:hAnsi="ＭＳ 明朝"/>
                <w:szCs w:val="21"/>
              </w:rPr>
              <w:t>0</w:t>
            </w:r>
          </w:p>
        </w:tc>
        <w:tc>
          <w:tcPr>
            <w:tcW w:w="2207" w:type="pct"/>
          </w:tcPr>
          <w:p w14:paraId="1A63AA1E" w14:textId="4F91BD89" w:rsidR="003C0F7A" w:rsidRPr="00841515" w:rsidRDefault="003C0F7A" w:rsidP="003C0F7A">
            <w:pPr>
              <w:rPr>
                <w:rFonts w:ascii="ＭＳ 明朝" w:hAnsi="ＭＳ 明朝"/>
                <w:szCs w:val="21"/>
              </w:rPr>
            </w:pPr>
            <w:r w:rsidRPr="00841515">
              <w:rPr>
                <w:rFonts w:ascii="ＭＳ 明朝" w:hAnsi="ＭＳ 明朝" w:hint="eastAsia"/>
                <w:szCs w:val="21"/>
              </w:rPr>
              <w:t xml:space="preserve">　学習内容の定着を確認する。（評価テスト）</w:t>
            </w:r>
          </w:p>
        </w:tc>
        <w:tc>
          <w:tcPr>
            <w:tcW w:w="857" w:type="pct"/>
          </w:tcPr>
          <w:p w14:paraId="7C8211F8" w14:textId="00574E7A" w:rsidR="003C0F7A" w:rsidRPr="00841515" w:rsidRDefault="003C0F7A" w:rsidP="00D66D51">
            <w:pPr>
              <w:ind w:left="210" w:hangingChars="100" w:hanging="210"/>
              <w:rPr>
                <w:rFonts w:ascii="ＭＳ 明朝" w:hAnsi="ＭＳ 明朝"/>
                <w:szCs w:val="21"/>
              </w:rPr>
            </w:pPr>
          </w:p>
        </w:tc>
        <w:tc>
          <w:tcPr>
            <w:tcW w:w="857" w:type="pct"/>
          </w:tcPr>
          <w:p w14:paraId="24F84577" w14:textId="77713E9F" w:rsidR="003C0F7A" w:rsidRPr="00D66D51" w:rsidRDefault="00D66D51" w:rsidP="003C0F7A">
            <w:pPr>
              <w:ind w:left="210" w:hangingChars="100" w:hanging="210"/>
              <w:rPr>
                <w:rFonts w:ascii="ＭＳ 明朝" w:hAnsi="ＭＳ 明朝"/>
                <w:szCs w:val="21"/>
              </w:rPr>
            </w:pPr>
            <w:r>
              <w:rPr>
                <w:rFonts w:ascii="ＭＳ 明朝" w:hAnsi="ＭＳ 明朝" w:hint="eastAsia"/>
                <w:szCs w:val="21"/>
              </w:rPr>
              <w:t>○思①②</w:t>
            </w:r>
            <w:r w:rsidRPr="00841515">
              <w:rPr>
                <w:rFonts w:ascii="ＭＳ 明朝" w:hAnsi="ＭＳ 明朝" w:hint="eastAsia"/>
                <w:szCs w:val="21"/>
              </w:rPr>
              <w:t>（ペーパーテスト）</w:t>
            </w:r>
          </w:p>
        </w:tc>
        <w:tc>
          <w:tcPr>
            <w:tcW w:w="858" w:type="pct"/>
          </w:tcPr>
          <w:p w14:paraId="638DAF22" w14:textId="77777777" w:rsidR="003C0F7A" w:rsidRPr="00841515" w:rsidRDefault="003C0F7A" w:rsidP="003C0F7A">
            <w:pPr>
              <w:ind w:left="210" w:hangingChars="100" w:hanging="210"/>
              <w:rPr>
                <w:rFonts w:ascii="ＭＳ 明朝" w:hAnsi="ＭＳ 明朝"/>
                <w:szCs w:val="21"/>
              </w:rPr>
            </w:pPr>
          </w:p>
        </w:tc>
      </w:tr>
    </w:tbl>
    <w:p w14:paraId="2CACDBAF" w14:textId="77777777" w:rsidR="00EA3DD5" w:rsidRPr="00AA7DC0" w:rsidRDefault="00EA3DD5" w:rsidP="00F53169">
      <w:pPr>
        <w:rPr>
          <w:rFonts w:ascii="ＭＳ 明朝" w:hAnsi="ＭＳ 明朝"/>
          <w:sz w:val="22"/>
          <w:szCs w:val="24"/>
        </w:rPr>
      </w:pPr>
    </w:p>
    <w:p w14:paraId="7E749C6A" w14:textId="6473C1F0" w:rsidR="008917E4" w:rsidRPr="005F72F6" w:rsidRDefault="005E05B9" w:rsidP="00F53169">
      <w:pPr>
        <w:rPr>
          <w:rFonts w:ascii="ＭＳ ゴシック" w:eastAsia="ＭＳ ゴシック" w:hAnsi="ＭＳ ゴシック"/>
          <w:szCs w:val="24"/>
        </w:rPr>
      </w:pPr>
      <w:r w:rsidRPr="005F72F6">
        <w:rPr>
          <w:rFonts w:ascii="ＭＳ ゴシック" w:eastAsia="ＭＳ ゴシック" w:hAnsi="ＭＳ ゴシック" w:hint="eastAsia"/>
          <w:szCs w:val="24"/>
        </w:rPr>
        <w:t>５</w:t>
      </w:r>
      <w:r w:rsidR="008917E4" w:rsidRPr="005F72F6">
        <w:rPr>
          <w:rFonts w:ascii="ＭＳ ゴシック" w:eastAsia="ＭＳ ゴシック" w:hAnsi="ＭＳ ゴシック" w:hint="eastAsia"/>
          <w:szCs w:val="24"/>
        </w:rPr>
        <w:t xml:space="preserve">　本時案</w:t>
      </w:r>
      <w:r w:rsidR="00BF109B" w:rsidRPr="005F72F6">
        <w:rPr>
          <w:rFonts w:ascii="ＭＳ ゴシック" w:eastAsia="ＭＳ ゴシック" w:hAnsi="ＭＳ ゴシック" w:hint="eastAsia"/>
          <w:szCs w:val="24"/>
        </w:rPr>
        <w:t>（</w:t>
      </w:r>
      <w:r w:rsidR="003B6DA9" w:rsidRPr="005F72F6">
        <w:rPr>
          <w:rFonts w:ascii="ＭＳ ゴシック" w:eastAsia="ＭＳ ゴシック" w:hAnsi="ＭＳ ゴシック" w:hint="eastAsia"/>
          <w:szCs w:val="24"/>
        </w:rPr>
        <w:t>４</w:t>
      </w:r>
      <w:r w:rsidR="00BF109B" w:rsidRPr="005F72F6">
        <w:rPr>
          <w:rFonts w:ascii="ＭＳ ゴシック" w:eastAsia="ＭＳ ゴシック" w:hAnsi="ＭＳ ゴシック" w:hint="eastAsia"/>
          <w:szCs w:val="24"/>
        </w:rPr>
        <w:t>／</w:t>
      </w:r>
      <w:r w:rsidR="000D491D" w:rsidRPr="005F72F6">
        <w:rPr>
          <w:rFonts w:ascii="ＭＳ ゴシック" w:eastAsia="ＭＳ ゴシック" w:hAnsi="ＭＳ ゴシック" w:hint="eastAsia"/>
          <w:szCs w:val="24"/>
        </w:rPr>
        <w:t>1</w:t>
      </w:r>
      <w:r w:rsidR="000D491D" w:rsidRPr="005F72F6">
        <w:rPr>
          <w:rFonts w:ascii="ＭＳ ゴシック" w:eastAsia="ＭＳ ゴシック" w:hAnsi="ＭＳ ゴシック"/>
          <w:szCs w:val="24"/>
        </w:rPr>
        <w:t>0</w:t>
      </w:r>
      <w:r w:rsidR="00BF109B" w:rsidRPr="005F72F6">
        <w:rPr>
          <w:rFonts w:ascii="ＭＳ ゴシック" w:eastAsia="ＭＳ ゴシック" w:hAnsi="ＭＳ ゴシック" w:hint="eastAsia"/>
          <w:szCs w:val="24"/>
        </w:rPr>
        <w:t>）</w:t>
      </w:r>
    </w:p>
    <w:p w14:paraId="5AA19886" w14:textId="6DCEAE2F" w:rsidR="008917E4" w:rsidRPr="005F72F6" w:rsidRDefault="005E05B9" w:rsidP="005E05B9">
      <w:pPr>
        <w:ind w:firstLineChars="100" w:firstLine="210"/>
        <w:rPr>
          <w:rFonts w:ascii="ＭＳ ゴシック" w:eastAsia="ＭＳ ゴシック" w:hAnsi="ＭＳ ゴシック"/>
          <w:szCs w:val="24"/>
        </w:rPr>
      </w:pPr>
      <w:r w:rsidRPr="005F72F6">
        <w:rPr>
          <w:rFonts w:ascii="ＭＳ ゴシック" w:eastAsia="ＭＳ ゴシック" w:hAnsi="ＭＳ ゴシック" w:hint="eastAsia"/>
          <w:szCs w:val="24"/>
        </w:rPr>
        <w:t>(1)</w:t>
      </w:r>
      <w:r w:rsidRPr="005F72F6">
        <w:rPr>
          <w:rFonts w:ascii="ＭＳ ゴシック" w:eastAsia="ＭＳ ゴシック" w:hAnsi="ＭＳ ゴシック"/>
          <w:szCs w:val="24"/>
        </w:rPr>
        <w:t xml:space="preserve"> </w:t>
      </w:r>
      <w:r w:rsidR="008917E4" w:rsidRPr="005F72F6">
        <w:rPr>
          <w:rFonts w:ascii="ＭＳ ゴシック" w:eastAsia="ＭＳ ゴシック" w:hAnsi="ＭＳ ゴシック" w:hint="eastAsia"/>
          <w:szCs w:val="24"/>
        </w:rPr>
        <w:t>本時の目標</w:t>
      </w:r>
    </w:p>
    <w:p w14:paraId="1F7985B6" w14:textId="6A3C20A3" w:rsidR="002E2761" w:rsidRPr="005F72F6" w:rsidRDefault="00233994" w:rsidP="00101719">
      <w:pPr>
        <w:autoSpaceDE w:val="0"/>
        <w:autoSpaceDN w:val="0"/>
        <w:ind w:left="420" w:hangingChars="200" w:hanging="420"/>
        <w:rPr>
          <w:rFonts w:ascii="ＭＳ 明朝" w:hAnsi="ＭＳ 明朝"/>
          <w:sz w:val="22"/>
          <w:szCs w:val="24"/>
        </w:rPr>
      </w:pPr>
      <w:r w:rsidRPr="005F72F6">
        <w:rPr>
          <w:rFonts w:ascii="ＭＳ 明朝" w:hAnsi="ＭＳ 明朝" w:hint="eastAsia"/>
          <w:szCs w:val="24"/>
        </w:rPr>
        <w:t xml:space="preserve">　　</w:t>
      </w:r>
      <w:r w:rsidR="000D491D" w:rsidRPr="005F72F6">
        <w:rPr>
          <w:rFonts w:ascii="ＭＳ 明朝" w:hAnsi="ＭＳ 明朝" w:hint="eastAsia"/>
          <w:sz w:val="22"/>
          <w:szCs w:val="24"/>
        </w:rPr>
        <w:t xml:space="preserve">　</w:t>
      </w:r>
      <w:r w:rsidR="009A418D" w:rsidRPr="005F72F6">
        <w:rPr>
          <w:rFonts w:ascii="ＭＳ 明朝" w:hAnsi="ＭＳ 明朝" w:hint="eastAsia"/>
          <w:szCs w:val="20"/>
        </w:rPr>
        <w:t>自分なりの理由を考えて</w:t>
      </w:r>
      <w:r w:rsidR="00990B8A" w:rsidRPr="005F72F6">
        <w:rPr>
          <w:rFonts w:ascii="ＭＳ 明朝" w:hAnsi="ＭＳ 明朝" w:hint="eastAsia"/>
          <w:szCs w:val="20"/>
        </w:rPr>
        <w:t>，</w:t>
      </w:r>
      <w:r w:rsidR="009A418D" w:rsidRPr="005F72F6">
        <w:rPr>
          <w:rFonts w:ascii="ＭＳ 明朝" w:hAnsi="ＭＳ 明朝" w:hint="eastAsia"/>
          <w:szCs w:val="20"/>
        </w:rPr>
        <w:t>大事な場面を伝え合うことが出来る</w:t>
      </w:r>
      <w:r w:rsidR="00D66D51" w:rsidRPr="005F72F6">
        <w:rPr>
          <w:rFonts w:ascii="ＭＳ 明朝" w:hAnsi="ＭＳ 明朝" w:hint="eastAsia"/>
          <w:szCs w:val="20"/>
        </w:rPr>
        <w:t>。</w:t>
      </w:r>
    </w:p>
    <w:p w14:paraId="3AE1E731" w14:textId="2BD5D6A2" w:rsidR="008917E4" w:rsidRPr="005F72F6" w:rsidRDefault="005E05B9" w:rsidP="005E05B9">
      <w:pPr>
        <w:ind w:firstLineChars="100" w:firstLine="210"/>
        <w:rPr>
          <w:rFonts w:ascii="ＭＳ ゴシック" w:eastAsia="ＭＳ ゴシック" w:hAnsi="ＭＳ ゴシック"/>
          <w:szCs w:val="24"/>
        </w:rPr>
      </w:pPr>
      <w:r w:rsidRPr="005F72F6">
        <w:rPr>
          <w:rFonts w:ascii="ＭＳ ゴシック" w:eastAsia="ＭＳ ゴシック" w:hAnsi="ＭＳ ゴシック" w:hint="eastAsia"/>
          <w:szCs w:val="24"/>
        </w:rPr>
        <w:t xml:space="preserve">(2) </w:t>
      </w:r>
      <w:r w:rsidR="008917E4" w:rsidRPr="005F72F6">
        <w:rPr>
          <w:rFonts w:ascii="ＭＳ ゴシック" w:eastAsia="ＭＳ ゴシック" w:hAnsi="ＭＳ ゴシック" w:hint="eastAsia"/>
          <w:szCs w:val="24"/>
        </w:rPr>
        <w:t>本時の展開</w:t>
      </w:r>
    </w:p>
    <w:tbl>
      <w:tblPr>
        <w:tblStyle w:val="a3"/>
        <w:tblW w:w="9628" w:type="dxa"/>
        <w:tblLook w:val="04A0" w:firstRow="1" w:lastRow="0" w:firstColumn="1" w:lastColumn="0" w:noHBand="0" w:noVBand="1"/>
      </w:tblPr>
      <w:tblGrid>
        <w:gridCol w:w="436"/>
        <w:gridCol w:w="5679"/>
        <w:gridCol w:w="3513"/>
      </w:tblGrid>
      <w:tr w:rsidR="00B946DA" w:rsidRPr="003B7ACE" w14:paraId="046A0993" w14:textId="77777777" w:rsidTr="00B946DA">
        <w:trPr>
          <w:trHeight w:val="70"/>
        </w:trPr>
        <w:tc>
          <w:tcPr>
            <w:tcW w:w="436" w:type="dxa"/>
            <w:shd w:val="clear" w:color="auto" w:fill="F2F2F2" w:themeFill="background1" w:themeFillShade="F2"/>
          </w:tcPr>
          <w:p w14:paraId="076F1381" w14:textId="77777777" w:rsidR="00B946DA" w:rsidRPr="003B7ACE" w:rsidRDefault="00B946DA" w:rsidP="002E2761">
            <w:pPr>
              <w:autoSpaceDE w:val="0"/>
              <w:autoSpaceDN w:val="0"/>
              <w:rPr>
                <w:rFonts w:ascii="ＭＳ 明朝" w:hAnsi="ＭＳ 明朝"/>
                <w:szCs w:val="21"/>
              </w:rPr>
            </w:pPr>
            <w:r w:rsidRPr="003B7ACE">
              <w:rPr>
                <w:rFonts w:ascii="ＭＳ 明朝" w:hAnsi="ＭＳ 明朝" w:hint="eastAsia"/>
                <w:szCs w:val="21"/>
              </w:rPr>
              <w:t>時</w:t>
            </w:r>
          </w:p>
        </w:tc>
        <w:tc>
          <w:tcPr>
            <w:tcW w:w="5679" w:type="dxa"/>
            <w:shd w:val="clear" w:color="auto" w:fill="F2F2F2" w:themeFill="background1" w:themeFillShade="F2"/>
            <w:vAlign w:val="center"/>
          </w:tcPr>
          <w:p w14:paraId="4B4BE107" w14:textId="21965042" w:rsidR="00B946DA" w:rsidRPr="003B7ACE" w:rsidRDefault="00957864" w:rsidP="002E2761">
            <w:pPr>
              <w:autoSpaceDE w:val="0"/>
              <w:autoSpaceDN w:val="0"/>
              <w:jc w:val="center"/>
              <w:rPr>
                <w:rFonts w:ascii="ＭＳ 明朝" w:hAnsi="ＭＳ 明朝"/>
                <w:szCs w:val="21"/>
              </w:rPr>
            </w:pPr>
            <w:r>
              <w:rPr>
                <w:rFonts w:ascii="ＭＳ 明朝" w:hAnsi="ＭＳ 明朝" w:hint="eastAsia"/>
                <w:szCs w:val="21"/>
              </w:rPr>
              <w:t>○</w:t>
            </w:r>
            <w:r w:rsidR="00B946DA" w:rsidRPr="003B7ACE">
              <w:rPr>
                <w:rFonts w:ascii="ＭＳ 明朝" w:hAnsi="ＭＳ 明朝" w:hint="eastAsia"/>
                <w:szCs w:val="21"/>
              </w:rPr>
              <w:t>学習活動</w:t>
            </w:r>
            <w:r>
              <w:rPr>
                <w:rFonts w:ascii="ＭＳ 明朝" w:hAnsi="ＭＳ 明朝" w:hint="eastAsia"/>
                <w:szCs w:val="21"/>
              </w:rPr>
              <w:t xml:space="preserve">　</w:t>
            </w:r>
            <w:r w:rsidR="00B51909">
              <w:rPr>
                <w:rFonts w:ascii="ＭＳ 明朝" w:hAnsi="ＭＳ 明朝" w:hint="eastAsia"/>
                <w:szCs w:val="21"/>
              </w:rPr>
              <w:t>・児童の反応</w:t>
            </w:r>
          </w:p>
        </w:tc>
        <w:tc>
          <w:tcPr>
            <w:tcW w:w="3513" w:type="dxa"/>
            <w:shd w:val="clear" w:color="auto" w:fill="F2F2F2" w:themeFill="background1" w:themeFillShade="F2"/>
          </w:tcPr>
          <w:p w14:paraId="0286B212" w14:textId="2E033A4A" w:rsidR="00B946DA" w:rsidRPr="003B7ACE" w:rsidRDefault="00957864" w:rsidP="00B946DA">
            <w:pPr>
              <w:autoSpaceDE w:val="0"/>
              <w:autoSpaceDN w:val="0"/>
              <w:jc w:val="center"/>
              <w:rPr>
                <w:rFonts w:ascii="ＭＳ 明朝" w:hAnsi="ＭＳ 明朝"/>
                <w:szCs w:val="21"/>
              </w:rPr>
            </w:pPr>
            <w:r>
              <w:rPr>
                <w:rFonts w:ascii="ＭＳ 明朝" w:hAnsi="ＭＳ 明朝" w:hint="eastAsia"/>
                <w:szCs w:val="21"/>
              </w:rPr>
              <w:t>◇</w:t>
            </w:r>
            <w:r w:rsidR="00B946DA">
              <w:rPr>
                <w:rFonts w:ascii="ＭＳ 明朝" w:hAnsi="ＭＳ 明朝" w:hint="eastAsia"/>
                <w:szCs w:val="21"/>
              </w:rPr>
              <w:t>留意点</w:t>
            </w:r>
            <w:r>
              <w:rPr>
                <w:rFonts w:ascii="ＭＳ 明朝" w:hAnsi="ＭＳ 明朝" w:hint="eastAsia"/>
                <w:szCs w:val="21"/>
              </w:rPr>
              <w:t xml:space="preserve">　☆</w:t>
            </w:r>
            <w:r w:rsidR="00B946DA">
              <w:rPr>
                <w:rFonts w:ascii="ＭＳ 明朝" w:hAnsi="ＭＳ 明朝" w:hint="eastAsia"/>
                <w:szCs w:val="21"/>
              </w:rPr>
              <w:t>評価</w:t>
            </w:r>
          </w:p>
        </w:tc>
      </w:tr>
      <w:tr w:rsidR="00B946DA" w:rsidRPr="00EA3DD5" w14:paraId="42FA4F0D" w14:textId="77777777" w:rsidTr="00B946DA">
        <w:tc>
          <w:tcPr>
            <w:tcW w:w="436" w:type="dxa"/>
          </w:tcPr>
          <w:p w14:paraId="72FE063F"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t>導入</w:t>
            </w:r>
          </w:p>
        </w:tc>
        <w:tc>
          <w:tcPr>
            <w:tcW w:w="5679" w:type="dxa"/>
          </w:tcPr>
          <w:p w14:paraId="160AB26C" w14:textId="0B19E9E5" w:rsidR="00B946DA" w:rsidRPr="005F72F6" w:rsidRDefault="00957864" w:rsidP="002E2761">
            <w:pPr>
              <w:autoSpaceDE w:val="0"/>
              <w:autoSpaceDN w:val="0"/>
              <w:rPr>
                <w:rFonts w:ascii="ＭＳ 明朝" w:hAnsi="ＭＳ 明朝"/>
              </w:rPr>
            </w:pPr>
            <w:r w:rsidRPr="005F72F6">
              <w:rPr>
                <w:rFonts w:ascii="ＭＳ 明朝" w:hAnsi="ＭＳ 明朝" w:hint="eastAsia"/>
              </w:rPr>
              <w:t>○</w:t>
            </w:r>
            <w:r w:rsidR="005F72F6" w:rsidRPr="005F72F6">
              <w:rPr>
                <w:rFonts w:ascii="ＭＳ 明朝" w:hAnsi="ＭＳ 明朝" w:hint="eastAsia"/>
              </w:rPr>
              <w:t>大事</w:t>
            </w:r>
            <w:r w:rsidR="00E728D2">
              <w:rPr>
                <w:rFonts w:ascii="ＭＳ 明朝" w:hAnsi="ＭＳ 明朝" w:hint="eastAsia"/>
              </w:rPr>
              <w:t>な場面を</w:t>
            </w:r>
            <w:r w:rsidR="00D66D51" w:rsidRPr="005F72F6">
              <w:rPr>
                <w:rFonts w:ascii="ＭＳ 明朝" w:hAnsi="ＭＳ 明朝" w:hint="eastAsia"/>
              </w:rPr>
              <w:t>音読</w:t>
            </w:r>
            <w:r w:rsidR="00E728D2">
              <w:rPr>
                <w:rFonts w:ascii="ＭＳ 明朝" w:hAnsi="ＭＳ 明朝" w:hint="eastAsia"/>
              </w:rPr>
              <w:t>し</w:t>
            </w:r>
            <w:r w:rsidR="00494DF1">
              <w:rPr>
                <w:rFonts w:ascii="ＭＳ 明朝" w:hAnsi="ＭＳ 明朝" w:hint="eastAsia"/>
              </w:rPr>
              <w:t>，</w:t>
            </w:r>
            <w:r w:rsidR="00E728D2">
              <w:rPr>
                <w:rFonts w:ascii="ＭＳ 明朝" w:hAnsi="ＭＳ 明朝" w:hint="eastAsia"/>
              </w:rPr>
              <w:t>ペアによる聞き合いを行う。</w:t>
            </w:r>
          </w:p>
          <w:p w14:paraId="3EE8623D" w14:textId="241063BA" w:rsidR="009A418D" w:rsidRPr="005F72F6" w:rsidRDefault="00957864" w:rsidP="00E728D2">
            <w:pPr>
              <w:autoSpaceDE w:val="0"/>
              <w:autoSpaceDN w:val="0"/>
              <w:ind w:left="210" w:hangingChars="100" w:hanging="210"/>
              <w:rPr>
                <w:rFonts w:ascii="ＭＳ 明朝" w:hAnsi="ＭＳ 明朝"/>
              </w:rPr>
            </w:pPr>
            <w:r w:rsidRPr="005F72F6">
              <w:rPr>
                <w:rFonts w:ascii="ＭＳ 明朝" w:hAnsi="ＭＳ 明朝" w:hint="eastAsia"/>
              </w:rPr>
              <w:t>○</w:t>
            </w:r>
            <w:r w:rsidR="00D66D51" w:rsidRPr="005F72F6">
              <w:rPr>
                <w:rFonts w:ascii="ＭＳ 明朝" w:hAnsi="ＭＳ 明朝" w:hint="eastAsia"/>
              </w:rPr>
              <w:t>前時までの</w:t>
            </w:r>
            <w:r w:rsidR="00E728D2">
              <w:rPr>
                <w:rFonts w:ascii="ＭＳ 明朝" w:hAnsi="ＭＳ 明朝" w:hint="eastAsia"/>
              </w:rPr>
              <w:t>学習内容を振り返るとともに</w:t>
            </w:r>
            <w:r w:rsidR="00124C66" w:rsidRPr="005F72F6">
              <w:rPr>
                <w:rFonts w:ascii="ＭＳ 明朝" w:hAnsi="ＭＳ 明朝" w:hint="eastAsia"/>
              </w:rPr>
              <w:t>，</w:t>
            </w:r>
            <w:r w:rsidR="00E728D2">
              <w:rPr>
                <w:rFonts w:ascii="ＭＳ 明朝" w:hAnsi="ＭＳ 明朝" w:hint="eastAsia"/>
              </w:rPr>
              <w:t>本時の</w:t>
            </w:r>
            <w:r w:rsidR="00D66D51" w:rsidRPr="005F72F6">
              <w:rPr>
                <w:rFonts w:ascii="ＭＳ 明朝" w:hAnsi="ＭＳ 明朝" w:hint="eastAsia"/>
              </w:rPr>
              <w:t>課題</w:t>
            </w:r>
            <w:r w:rsidR="00E728D2">
              <w:rPr>
                <w:rFonts w:ascii="ＭＳ 明朝" w:hAnsi="ＭＳ 明朝" w:hint="eastAsia"/>
              </w:rPr>
              <w:t>を整理し</w:t>
            </w:r>
            <w:r w:rsidR="00494DF1">
              <w:rPr>
                <w:rFonts w:ascii="ＭＳ 明朝" w:hAnsi="ＭＳ 明朝" w:hint="eastAsia"/>
              </w:rPr>
              <w:t>，</w:t>
            </w:r>
            <w:r w:rsidR="00D66D51" w:rsidRPr="005F72F6">
              <w:rPr>
                <w:rFonts w:ascii="ＭＳ 明朝" w:hAnsi="ＭＳ 明朝" w:hint="eastAsia"/>
              </w:rPr>
              <w:t>解決</w:t>
            </w:r>
            <w:r w:rsidR="00E728D2">
              <w:rPr>
                <w:rFonts w:ascii="ＭＳ 明朝" w:hAnsi="ＭＳ 明朝" w:hint="eastAsia"/>
              </w:rPr>
              <w:t>へ</w:t>
            </w:r>
            <w:r w:rsidR="00D66D51" w:rsidRPr="005F72F6">
              <w:rPr>
                <w:rFonts w:ascii="ＭＳ 明朝" w:hAnsi="ＭＳ 明朝" w:hint="eastAsia"/>
              </w:rPr>
              <w:t>の意欲</w:t>
            </w:r>
            <w:r w:rsidR="00E728D2">
              <w:rPr>
                <w:rFonts w:ascii="ＭＳ 明朝" w:hAnsi="ＭＳ 明朝" w:hint="eastAsia"/>
              </w:rPr>
              <w:t>をもつ（</w:t>
            </w:r>
            <w:r w:rsidR="009A418D" w:rsidRPr="005F72F6">
              <w:rPr>
                <w:rFonts w:ascii="ＭＳ 明朝" w:hAnsi="ＭＳ 明朝" w:hint="eastAsia"/>
              </w:rPr>
              <w:t>場面はいくつか</w:t>
            </w:r>
            <w:r w:rsidR="00990B8A" w:rsidRPr="005F72F6">
              <w:rPr>
                <w:rFonts w:ascii="ＭＳ 明朝" w:hAnsi="ＭＳ 明朝" w:hint="eastAsia"/>
              </w:rPr>
              <w:t>，</w:t>
            </w:r>
            <w:r w:rsidR="009A418D" w:rsidRPr="005F72F6">
              <w:rPr>
                <w:rFonts w:ascii="ＭＳ 明朝" w:hAnsi="ＭＳ 明朝" w:hint="eastAsia"/>
              </w:rPr>
              <w:t>作った見出しを振り返る</w:t>
            </w:r>
            <w:r w:rsidR="00E728D2">
              <w:rPr>
                <w:rFonts w:ascii="ＭＳ 明朝" w:hAnsi="ＭＳ 明朝" w:hint="eastAsia"/>
              </w:rPr>
              <w:t>）</w:t>
            </w:r>
            <w:r w:rsidR="009A418D" w:rsidRPr="005F72F6">
              <w:rPr>
                <w:rFonts w:ascii="ＭＳ 明朝" w:hAnsi="ＭＳ 明朝" w:hint="eastAsia"/>
              </w:rPr>
              <w:t>。</w:t>
            </w:r>
          </w:p>
          <w:p w14:paraId="68BF07B0" w14:textId="27201F53" w:rsidR="009A418D" w:rsidRDefault="009A418D" w:rsidP="009A418D">
            <w:pPr>
              <w:autoSpaceDE w:val="0"/>
              <w:autoSpaceDN w:val="0"/>
              <w:ind w:firstLineChars="100" w:firstLine="210"/>
              <w:rPr>
                <w:rFonts w:ascii="ＭＳ 明朝" w:hAnsi="ＭＳ 明朝"/>
              </w:rPr>
            </w:pPr>
            <w:r w:rsidRPr="005F72F6">
              <w:rPr>
                <w:rFonts w:ascii="ＭＳ 明朝" w:hAnsi="ＭＳ 明朝" w:hint="eastAsia"/>
              </w:rPr>
              <w:t>１場面～スイミーと</w:t>
            </w:r>
            <w:r>
              <w:rPr>
                <w:rFonts w:ascii="ＭＳ 明朝" w:hAnsi="ＭＳ 明朝" w:hint="eastAsia"/>
              </w:rPr>
              <w:t>兄弟の楽しいくらし</w:t>
            </w:r>
          </w:p>
          <w:p w14:paraId="165E8653" w14:textId="3FBF6BD3" w:rsidR="009A418D" w:rsidRDefault="009A418D" w:rsidP="009A418D">
            <w:pPr>
              <w:autoSpaceDE w:val="0"/>
              <w:autoSpaceDN w:val="0"/>
              <w:ind w:firstLineChars="100" w:firstLine="210"/>
              <w:rPr>
                <w:rFonts w:ascii="ＭＳ 明朝" w:hAnsi="ＭＳ 明朝"/>
              </w:rPr>
            </w:pPr>
            <w:r>
              <w:rPr>
                <w:rFonts w:ascii="ＭＳ 明朝" w:hAnsi="ＭＳ 明朝" w:hint="eastAsia"/>
              </w:rPr>
              <w:t>２場面～大きな魚に食べられた兄弟</w:t>
            </w:r>
          </w:p>
          <w:p w14:paraId="00F41DD3" w14:textId="76D185A2" w:rsidR="009A418D" w:rsidRDefault="009A418D" w:rsidP="009A418D">
            <w:pPr>
              <w:autoSpaceDE w:val="0"/>
              <w:autoSpaceDN w:val="0"/>
              <w:ind w:firstLineChars="100" w:firstLine="210"/>
              <w:rPr>
                <w:rFonts w:ascii="ＭＳ 明朝" w:hAnsi="ＭＳ 明朝"/>
              </w:rPr>
            </w:pPr>
            <w:r>
              <w:rPr>
                <w:rFonts w:ascii="ＭＳ 明朝" w:hAnsi="ＭＳ 明朝" w:hint="eastAsia"/>
              </w:rPr>
              <w:t>３場面～だんだん元気になるスイミー</w:t>
            </w:r>
          </w:p>
          <w:p w14:paraId="5F0094AE" w14:textId="4260EA05" w:rsidR="009A418D" w:rsidRDefault="009A418D" w:rsidP="009A418D">
            <w:pPr>
              <w:autoSpaceDE w:val="0"/>
              <w:autoSpaceDN w:val="0"/>
              <w:ind w:firstLineChars="100" w:firstLine="210"/>
              <w:rPr>
                <w:rFonts w:ascii="ＭＳ 明朝" w:hAnsi="ＭＳ 明朝"/>
              </w:rPr>
            </w:pPr>
            <w:r>
              <w:rPr>
                <w:rFonts w:ascii="ＭＳ 明朝" w:hAnsi="ＭＳ 明朝" w:hint="eastAsia"/>
              </w:rPr>
              <w:t>４場面～新しい仲間との出会い</w:t>
            </w:r>
          </w:p>
          <w:p w14:paraId="1AFE9A89" w14:textId="3184B5CD" w:rsidR="009A418D" w:rsidRDefault="009A418D" w:rsidP="009A418D">
            <w:pPr>
              <w:autoSpaceDE w:val="0"/>
              <w:autoSpaceDN w:val="0"/>
              <w:ind w:firstLineChars="100" w:firstLine="210"/>
              <w:rPr>
                <w:rFonts w:ascii="ＭＳ 明朝" w:hAnsi="ＭＳ 明朝"/>
              </w:rPr>
            </w:pPr>
            <w:r>
              <w:rPr>
                <w:rFonts w:ascii="ＭＳ 明朝" w:hAnsi="ＭＳ 明朝" w:hint="eastAsia"/>
              </w:rPr>
              <w:t>５場面～大きな魚を追い出した</w:t>
            </w:r>
          </w:p>
          <w:p w14:paraId="316E4330" w14:textId="4CD63E96" w:rsidR="00D66D51" w:rsidRDefault="00D66D51" w:rsidP="009A418D">
            <w:pPr>
              <w:autoSpaceDE w:val="0"/>
              <w:autoSpaceDN w:val="0"/>
              <w:rPr>
                <w:rFonts w:ascii="ＭＳ 明朝" w:hAnsi="ＭＳ 明朝"/>
              </w:rPr>
            </w:pPr>
            <w:r>
              <w:rPr>
                <w:rFonts w:ascii="ＭＳ 明朝" w:hAnsi="ＭＳ 明朝" w:hint="eastAsia"/>
              </w:rPr>
              <w:t>○</w:t>
            </w:r>
            <w:r w:rsidR="009A418D">
              <w:rPr>
                <w:rFonts w:ascii="ＭＳ 明朝" w:hAnsi="ＭＳ 明朝" w:hint="eastAsia"/>
              </w:rPr>
              <w:t>単元のゴールを思い出す。</w:t>
            </w:r>
          </w:p>
          <w:p w14:paraId="52CE8AE3" w14:textId="3FEB2094" w:rsidR="009A418D" w:rsidRPr="00D66D51" w:rsidRDefault="005F72F6" w:rsidP="00007CCA">
            <w:pPr>
              <w:autoSpaceDE w:val="0"/>
              <w:autoSpaceDN w:val="0"/>
              <w:ind w:firstLineChars="100" w:firstLine="210"/>
              <w:rPr>
                <w:rFonts w:ascii="ＭＳ 明朝" w:hAnsi="ＭＳ 明朝"/>
              </w:rPr>
            </w:pPr>
            <w:r>
              <w:rPr>
                <w:rFonts w:ascii="ＭＳ 明朝" w:hAnsi="ＭＳ 明朝" w:hint="eastAsia"/>
              </w:rPr>
              <w:t>「おはなしどうぶつえん」で大事</w:t>
            </w:r>
            <w:r w:rsidR="009A418D">
              <w:rPr>
                <w:rFonts w:ascii="ＭＳ 明朝" w:hAnsi="ＭＳ 明朝" w:hint="eastAsia"/>
              </w:rPr>
              <w:t>な場面を紹介する。</w:t>
            </w:r>
            <w:r w:rsidR="009A418D" w:rsidRPr="00D674FF">
              <w:rPr>
                <w:rFonts w:ascii="ＭＳ 明朝" w:hAnsi="ＭＳ 明朝"/>
                <w:noProof/>
              </w:rPr>
              <mc:AlternateContent>
                <mc:Choice Requires="wps">
                  <w:drawing>
                    <wp:anchor distT="45720" distB="45720" distL="114300" distR="114300" simplePos="0" relativeHeight="251667456" behindDoc="0" locked="0" layoutInCell="1" allowOverlap="1" wp14:anchorId="3CBC15F0" wp14:editId="24DB3950">
                      <wp:simplePos x="0" y="0"/>
                      <wp:positionH relativeFrom="column">
                        <wp:posOffset>-8255</wp:posOffset>
                      </wp:positionH>
                      <wp:positionV relativeFrom="paragraph">
                        <wp:posOffset>274320</wp:posOffset>
                      </wp:positionV>
                      <wp:extent cx="3431540" cy="1404620"/>
                      <wp:effectExtent l="0" t="0" r="16510"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404620"/>
                              </a:xfrm>
                              <a:prstGeom prst="rect">
                                <a:avLst/>
                              </a:prstGeom>
                              <a:solidFill>
                                <a:srgbClr val="FFFFFF"/>
                              </a:solidFill>
                              <a:ln w="9525">
                                <a:solidFill>
                                  <a:srgbClr val="000000"/>
                                </a:solidFill>
                                <a:miter lim="800000"/>
                                <a:headEnd/>
                                <a:tailEnd/>
                              </a:ln>
                            </wps:spPr>
                            <wps:txbx>
                              <w:txbxContent>
                                <w:p w14:paraId="4C0F37C8" w14:textId="20F8142B" w:rsidR="002E2761" w:rsidRDefault="009A418D" w:rsidP="009A418D">
                                  <w:r>
                                    <w:rPr>
                                      <w:rFonts w:hint="eastAsia"/>
                                    </w:rPr>
                                    <w:t>『スイミー』の</w:t>
                                  </w:r>
                                  <w:r>
                                    <w:t>良さを</w:t>
                                  </w:r>
                                  <w:r w:rsidR="00990B8A">
                                    <w:rPr>
                                      <w:rFonts w:hint="eastAsia"/>
                                    </w:rPr>
                                    <w:t>，</w:t>
                                  </w:r>
                                  <w:r>
                                    <w:t>みんなで確かめよう</w:t>
                                  </w:r>
                                  <w:r w:rsidR="002E2761">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BC15F0" id="_x0000_s1029" type="#_x0000_t202" style="position:absolute;left:0;text-align:left;margin-left:-.65pt;margin-top:21.6pt;width:270.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VCRQIAAF0EAAAOAAAAZHJzL2Uyb0RvYy54bWysVM2O0zAQviPxDpbvNEmbLrtR09XSpQhp&#10;+ZEWHsBxnMbCsY3tNinHVkI8BK+AOPM8eRHGTluqBS6IHCyPx/N55vtmMrvuGoE2zFiuZI6TUYwR&#10;k1SVXK5y/P7d8sklRtYRWRKhJMvxlll8PX/8aNbqjI1VrUTJDAIQabNW57h2TmdRZGnNGmJHSjMJ&#10;zkqZhjgwzSoqDWkBvRHROI4volaZUhtFmbVwejs48TzgVxWj7k1VWeaQyDHk5sJqwlr4NZrPSLYy&#10;RNecHtIg/5BFQ7iER09Qt8QRtDb8N6iGU6OsqtyIqiZSVcUpCzVANUn8oJr7mmgWagFyrD7RZP8f&#10;LH29eWsQL3OcYiRJAxL1+8/97lu/+9Hvv6B+/7Xf7/vdd7DR2NPVaptB1L2GONc9Ux3IHkq3+k7R&#10;DxZJtaiJXLEbY1RbM1JCuomPjM5CBxzrQYr2lSrhXbJ2KgB1lWk8l8AOAnSQbXuSinUOUTicpJNk&#10;moKLgi9J4/RiHMSMSHYM18a6F0w1yG9ybKAXAjzZ3Fnn0yHZ8Yp/zSrByyUXIhhmVSyEQRsCfbMM&#10;X6jgwTUhUZvjq+l4OjDwV4g4fH+CaLiDARC8yfHl6RLJPG/PZRna0xEuhj2kLOSBSM/dwKLrii5I&#10;ODnqU6hyC8waNfQ7zCdsamU+YdRCr+fYflwTwzASLyWoc5WknkoXjHT6FKhE5txTnHuIpACVY4fR&#10;sF24MFCBN30DKi554NfLPWRySBl6ONB+mDc/JOd2uPXrrzD/CQAA//8DAFBLAwQUAAYACAAAACEA&#10;+fmMTt0AAAAJAQAADwAAAGRycy9kb3ducmV2LnhtbEyPzU7DMBCE70i8g7VIXKrW+Rek2VRQqSdO&#10;DeXuxm4SEa+D7bbp22NO9Dia0cw31WbWI7so6wZDCPEqAqaoNXKgDuHwuVu+AHNekBSjIYVwUw42&#10;9eNDJUpprrRXl8Z3LJSQKwVC7/1Ucu7aXmnhVmZSFLyTsVr4IG3HpRXXUK5HnkRRwbUYKCz0YlLb&#10;XrXfzVkjFD9Nuvj4kgva33bvttW53B5yxOen+W0NzKvZ/4fhDz+gQx2YjuZM0rERYRmnIYmQpQmw&#10;4OfpawzsiJAUWQa8rvj9g/oXAAD//wMAUEsBAi0AFAAGAAgAAAAhALaDOJL+AAAA4QEAABMAAAAA&#10;AAAAAAAAAAAAAAAAAFtDb250ZW50X1R5cGVzXS54bWxQSwECLQAUAAYACAAAACEAOP0h/9YAAACU&#10;AQAACwAAAAAAAAAAAAAAAAAvAQAAX3JlbHMvLnJlbHNQSwECLQAUAAYACAAAACEAxnulQkUCAABd&#10;BAAADgAAAAAAAAAAAAAAAAAuAgAAZHJzL2Uyb0RvYy54bWxQSwECLQAUAAYACAAAACEA+fmMTt0A&#10;AAAJAQAADwAAAAAAAAAAAAAAAACfBAAAZHJzL2Rvd25yZXYueG1sUEsFBgAAAAAEAAQA8wAAAKkF&#10;AAAAAA==&#10;">
                      <v:textbox style="mso-fit-shape-to-text:t">
                        <w:txbxContent>
                          <w:p w14:paraId="4C0F37C8" w14:textId="20F8142B" w:rsidR="002E2761" w:rsidRDefault="009A418D" w:rsidP="009A418D">
                            <w:r>
                              <w:rPr>
                                <w:rFonts w:hint="eastAsia"/>
                              </w:rPr>
                              <w:t>『スイミー』の</w:t>
                            </w:r>
                            <w:r>
                              <w:t>良さを</w:t>
                            </w:r>
                            <w:r w:rsidR="00990B8A">
                              <w:rPr>
                                <w:rFonts w:hint="eastAsia"/>
                              </w:rPr>
                              <w:t>，</w:t>
                            </w:r>
                            <w:r>
                              <w:t>みんなで確かめよう</w:t>
                            </w:r>
                            <w:r w:rsidR="002E2761">
                              <w:rPr>
                                <w:rFonts w:hint="eastAsia"/>
                              </w:rPr>
                              <w:t>。</w:t>
                            </w:r>
                          </w:p>
                        </w:txbxContent>
                      </v:textbox>
                      <w10:wrap type="square"/>
                    </v:shape>
                  </w:pict>
                </mc:Fallback>
              </mc:AlternateContent>
            </w:r>
          </w:p>
          <w:p w14:paraId="4609EFB9" w14:textId="1F47E4EA" w:rsidR="00D66D51" w:rsidRDefault="00D66D51" w:rsidP="00D66D51">
            <w:pPr>
              <w:autoSpaceDE w:val="0"/>
              <w:autoSpaceDN w:val="0"/>
              <w:rPr>
                <w:rFonts w:ascii="ＭＳ 明朝" w:hAnsi="ＭＳ 明朝"/>
              </w:rPr>
            </w:pPr>
            <w:r>
              <w:rPr>
                <w:rFonts w:ascii="ＭＳ 明朝" w:hAnsi="ＭＳ 明朝" w:hint="eastAsia"/>
              </w:rPr>
              <w:t>○</w:t>
            </w:r>
            <w:r w:rsidR="009A418D">
              <w:rPr>
                <w:rFonts w:ascii="ＭＳ 明朝" w:hAnsi="ＭＳ 明朝" w:hint="eastAsia"/>
              </w:rPr>
              <w:t>絵の選び方を確認する</w:t>
            </w:r>
            <w:r>
              <w:rPr>
                <w:rFonts w:ascii="ＭＳ 明朝" w:hAnsi="ＭＳ 明朝" w:hint="eastAsia"/>
              </w:rPr>
              <w:t>。</w:t>
            </w:r>
          </w:p>
          <w:p w14:paraId="1E67382D" w14:textId="5E7FAA21" w:rsidR="009A418D" w:rsidRDefault="00D66D51" w:rsidP="009A418D">
            <w:pPr>
              <w:autoSpaceDE w:val="0"/>
              <w:autoSpaceDN w:val="0"/>
              <w:rPr>
                <w:rFonts w:ascii="ＭＳ 明朝" w:hAnsi="ＭＳ 明朝"/>
              </w:rPr>
            </w:pPr>
            <w:r>
              <w:rPr>
                <w:rFonts w:ascii="ＭＳ 明朝" w:hAnsi="ＭＳ 明朝" w:hint="eastAsia"/>
              </w:rPr>
              <w:t xml:space="preserve">　</w:t>
            </w:r>
            <w:r w:rsidR="009A418D">
              <w:rPr>
                <w:rFonts w:ascii="ＭＳ 明朝" w:hAnsi="ＭＳ 明朝" w:hint="eastAsia"/>
              </w:rPr>
              <w:t>・</w:t>
            </w:r>
            <w:r w:rsidR="009A418D" w:rsidRPr="005F72F6">
              <w:rPr>
                <w:rFonts w:ascii="ＭＳ 明朝" w:hAnsi="ＭＳ 明朝" w:hint="eastAsia"/>
              </w:rPr>
              <w:t>大事な場面</w:t>
            </w:r>
            <w:r w:rsidR="009A418D">
              <w:rPr>
                <w:rFonts w:ascii="ＭＳ 明朝" w:hAnsi="ＭＳ 明朝" w:hint="eastAsia"/>
              </w:rPr>
              <w:t>がいい。</w:t>
            </w:r>
          </w:p>
          <w:p w14:paraId="62AE911F" w14:textId="0DAF519D" w:rsidR="009A418D" w:rsidRDefault="009A418D" w:rsidP="009A418D">
            <w:pPr>
              <w:autoSpaceDE w:val="0"/>
              <w:autoSpaceDN w:val="0"/>
              <w:rPr>
                <w:rFonts w:ascii="ＭＳ 明朝" w:hAnsi="ＭＳ 明朝"/>
              </w:rPr>
            </w:pPr>
            <w:r>
              <w:rPr>
                <w:rFonts w:ascii="ＭＳ 明朝" w:hAnsi="ＭＳ 明朝" w:hint="eastAsia"/>
              </w:rPr>
              <w:t xml:space="preserve">　・気に入ったところがいい。</w:t>
            </w:r>
          </w:p>
          <w:p w14:paraId="1642986A" w14:textId="7ED4AA32" w:rsidR="00D66D51" w:rsidRPr="00367026" w:rsidRDefault="009A418D" w:rsidP="00D66D51">
            <w:pPr>
              <w:autoSpaceDE w:val="0"/>
              <w:autoSpaceDN w:val="0"/>
              <w:rPr>
                <w:rFonts w:ascii="ＭＳ 明朝" w:hAnsi="ＭＳ 明朝"/>
              </w:rPr>
            </w:pPr>
            <w:r>
              <w:rPr>
                <w:rFonts w:ascii="ＭＳ 明朝" w:hAnsi="ＭＳ 明朝" w:hint="eastAsia"/>
              </w:rPr>
              <w:t xml:space="preserve">　・絵がきれいなところがいい。</w:t>
            </w:r>
          </w:p>
        </w:tc>
        <w:tc>
          <w:tcPr>
            <w:tcW w:w="3513" w:type="dxa"/>
          </w:tcPr>
          <w:p w14:paraId="1F2974EF" w14:textId="6584891A" w:rsidR="00B946DA" w:rsidRDefault="00957864" w:rsidP="00D66D51">
            <w:pPr>
              <w:autoSpaceDE w:val="0"/>
              <w:autoSpaceDN w:val="0"/>
              <w:ind w:left="210" w:hangingChars="100" w:hanging="210"/>
              <w:rPr>
                <w:rFonts w:ascii="ＭＳ 明朝" w:hAnsi="ＭＳ 明朝"/>
              </w:rPr>
            </w:pPr>
            <w:r>
              <w:rPr>
                <w:rFonts w:ascii="ＭＳ 明朝" w:hAnsi="ＭＳ 明朝" w:hint="eastAsia"/>
              </w:rPr>
              <w:t>◇</w:t>
            </w:r>
            <w:r w:rsidR="00D66D51">
              <w:rPr>
                <w:rFonts w:ascii="ＭＳ 明朝" w:hAnsi="ＭＳ 明朝" w:hint="eastAsia"/>
              </w:rPr>
              <w:t>毎時間</w:t>
            </w:r>
            <w:r w:rsidR="00990B8A">
              <w:rPr>
                <w:rFonts w:ascii="ＭＳ 明朝" w:hAnsi="ＭＳ 明朝" w:hint="eastAsia"/>
              </w:rPr>
              <w:t>，</w:t>
            </w:r>
            <w:r w:rsidR="00D66D51">
              <w:rPr>
                <w:rFonts w:ascii="ＭＳ 明朝" w:hAnsi="ＭＳ 明朝" w:hint="eastAsia"/>
              </w:rPr>
              <w:t>繰り返し音読をすることが内容理解・音読技術の向上につながる</w:t>
            </w:r>
            <w:r w:rsidR="00DB76DF">
              <w:rPr>
                <w:rFonts w:ascii="ＭＳ 明朝" w:hAnsi="ＭＳ 明朝" w:hint="eastAsia"/>
              </w:rPr>
              <w:t>。</w:t>
            </w:r>
            <w:r w:rsidR="00D66D51">
              <w:rPr>
                <w:rFonts w:ascii="ＭＳ 明朝" w:hAnsi="ＭＳ 明朝" w:hint="eastAsia"/>
              </w:rPr>
              <w:t>その際に</w:t>
            </w:r>
            <w:r w:rsidR="00990B8A">
              <w:rPr>
                <w:rFonts w:ascii="ＭＳ 明朝" w:hAnsi="ＭＳ 明朝" w:hint="eastAsia"/>
              </w:rPr>
              <w:t>，</w:t>
            </w:r>
            <w:r w:rsidR="00E728D2">
              <w:rPr>
                <w:rFonts w:ascii="ＭＳ 明朝" w:hAnsi="ＭＳ 明朝" w:hint="eastAsia"/>
              </w:rPr>
              <w:t>上手な音読の基準を理解させ</w:t>
            </w:r>
            <w:r w:rsidR="00D66D51">
              <w:rPr>
                <w:rFonts w:ascii="ＭＳ 明朝" w:hAnsi="ＭＳ 明朝" w:hint="eastAsia"/>
              </w:rPr>
              <w:t>た上でペアで聞き合い</w:t>
            </w:r>
            <w:r w:rsidR="00990B8A">
              <w:rPr>
                <w:rFonts w:ascii="ＭＳ 明朝" w:hAnsi="ＭＳ 明朝" w:hint="eastAsia"/>
              </w:rPr>
              <w:t>，</w:t>
            </w:r>
            <w:r w:rsidR="00D66D51">
              <w:rPr>
                <w:rFonts w:ascii="ＭＳ 明朝" w:hAnsi="ＭＳ 明朝" w:hint="eastAsia"/>
              </w:rPr>
              <w:t>どこが上手か</w:t>
            </w:r>
            <w:r w:rsidR="00990B8A">
              <w:rPr>
                <w:rFonts w:ascii="ＭＳ 明朝" w:hAnsi="ＭＳ 明朝" w:hint="eastAsia"/>
              </w:rPr>
              <w:t>，</w:t>
            </w:r>
            <w:r w:rsidR="00D66D51">
              <w:rPr>
                <w:rFonts w:ascii="ＭＳ 明朝" w:hAnsi="ＭＳ 明朝" w:hint="eastAsia"/>
              </w:rPr>
              <w:t>もっとよくなるにはどうすれば良いかを伝え合う。</w:t>
            </w:r>
          </w:p>
          <w:p w14:paraId="289AD1BE" w14:textId="2E974F2B" w:rsidR="009A418D" w:rsidRDefault="009A418D" w:rsidP="00D66D51">
            <w:pPr>
              <w:autoSpaceDE w:val="0"/>
              <w:autoSpaceDN w:val="0"/>
              <w:ind w:left="210" w:hangingChars="100" w:hanging="210"/>
              <w:rPr>
                <w:rFonts w:ascii="ＭＳ 明朝" w:hAnsi="ＭＳ 明朝"/>
              </w:rPr>
            </w:pPr>
            <w:r>
              <w:rPr>
                <w:rFonts w:ascii="ＭＳ 明朝" w:hAnsi="ＭＳ 明朝" w:hint="eastAsia"/>
              </w:rPr>
              <w:t>◇教師による紹介カードの例を提示する。</w:t>
            </w:r>
          </w:p>
          <w:p w14:paraId="506B2B45" w14:textId="72C998A1" w:rsidR="00C80C89" w:rsidRDefault="00957864" w:rsidP="000226A1">
            <w:pPr>
              <w:autoSpaceDE w:val="0"/>
              <w:autoSpaceDN w:val="0"/>
              <w:ind w:left="210" w:hangingChars="100" w:hanging="210"/>
              <w:rPr>
                <w:rFonts w:ascii="ＭＳ 明朝" w:hAnsi="ＭＳ 明朝"/>
              </w:rPr>
            </w:pPr>
            <w:r>
              <w:rPr>
                <w:rFonts w:ascii="ＭＳ 明朝" w:hAnsi="ＭＳ 明朝" w:hint="eastAsia"/>
              </w:rPr>
              <w:t>◇</w:t>
            </w:r>
            <w:r w:rsidR="00B16E9F">
              <w:rPr>
                <w:rFonts w:ascii="ＭＳ 明朝" w:hAnsi="ＭＳ 明朝" w:hint="eastAsia"/>
              </w:rPr>
              <w:t>児童にとって難しい言葉は</w:t>
            </w:r>
            <w:r w:rsidR="00990B8A">
              <w:rPr>
                <w:rFonts w:ascii="ＭＳ 明朝" w:hAnsi="ＭＳ 明朝" w:hint="eastAsia"/>
              </w:rPr>
              <w:t>，</w:t>
            </w:r>
            <w:r w:rsidR="00B16E9F">
              <w:rPr>
                <w:rFonts w:ascii="ＭＳ 明朝" w:hAnsi="ＭＳ 明朝" w:hint="eastAsia"/>
              </w:rPr>
              <w:t>理解できるように説明・</w:t>
            </w:r>
            <w:r w:rsidR="00D66D51">
              <w:rPr>
                <w:rFonts w:ascii="ＭＳ 明朝" w:hAnsi="ＭＳ 明朝" w:hint="eastAsia"/>
              </w:rPr>
              <w:t>指導する</w:t>
            </w:r>
            <w:r w:rsidR="00C80C89">
              <w:rPr>
                <w:rFonts w:ascii="ＭＳ 明朝" w:hAnsi="ＭＳ 明朝" w:hint="eastAsia"/>
              </w:rPr>
              <w:t>。</w:t>
            </w:r>
          </w:p>
          <w:p w14:paraId="40817F38" w14:textId="741EA721" w:rsidR="00DB76DF" w:rsidRPr="00D674FF" w:rsidRDefault="00957864" w:rsidP="00DB76DF">
            <w:pPr>
              <w:autoSpaceDE w:val="0"/>
              <w:autoSpaceDN w:val="0"/>
              <w:ind w:left="210" w:hangingChars="100" w:hanging="210"/>
              <w:rPr>
                <w:rFonts w:ascii="ＭＳ 明朝" w:hAnsi="ＭＳ 明朝"/>
              </w:rPr>
            </w:pPr>
            <w:r>
              <w:rPr>
                <w:rFonts w:ascii="ＭＳ 明朝" w:hAnsi="ＭＳ 明朝" w:hint="eastAsia"/>
              </w:rPr>
              <w:t>◇</w:t>
            </w:r>
            <w:r w:rsidR="00DB76DF">
              <w:rPr>
                <w:rFonts w:ascii="ＭＳ 明朝" w:hAnsi="ＭＳ 明朝" w:hint="eastAsia"/>
              </w:rPr>
              <w:t>学習課題は</w:t>
            </w:r>
            <w:r w:rsidR="00525D4E">
              <w:rPr>
                <w:rFonts w:ascii="ＭＳ 明朝" w:hAnsi="ＭＳ 明朝" w:hint="eastAsia"/>
              </w:rPr>
              <w:t>，</w:t>
            </w:r>
            <w:r w:rsidR="00D66D51">
              <w:rPr>
                <w:rFonts w:ascii="ＭＳ 明朝" w:hAnsi="ＭＳ 明朝" w:hint="eastAsia"/>
              </w:rPr>
              <w:t>必要感を持たせるために</w:t>
            </w:r>
            <w:r w:rsidR="00C80C89">
              <w:rPr>
                <w:rFonts w:ascii="ＭＳ 明朝" w:hAnsi="ＭＳ 明朝" w:hint="eastAsia"/>
              </w:rPr>
              <w:t>児童</w:t>
            </w:r>
            <w:r w:rsidR="00DB76DF">
              <w:rPr>
                <w:rFonts w:ascii="ＭＳ 明朝" w:hAnsi="ＭＳ 明朝" w:hint="eastAsia"/>
              </w:rPr>
              <w:t>から出された意見を用いるなど</w:t>
            </w:r>
            <w:r w:rsidR="00525D4E">
              <w:rPr>
                <w:rFonts w:ascii="ＭＳ 明朝" w:hAnsi="ＭＳ 明朝" w:hint="eastAsia"/>
              </w:rPr>
              <w:t>，</w:t>
            </w:r>
            <w:r w:rsidR="00DB76DF">
              <w:rPr>
                <w:rFonts w:ascii="ＭＳ 明朝" w:hAnsi="ＭＳ 明朝" w:hint="eastAsia"/>
              </w:rPr>
              <w:t>教師と</w:t>
            </w:r>
            <w:r w:rsidR="00C80C89">
              <w:rPr>
                <w:rFonts w:ascii="ＭＳ 明朝" w:hAnsi="ＭＳ 明朝" w:hint="eastAsia"/>
              </w:rPr>
              <w:t>児童</w:t>
            </w:r>
            <w:r w:rsidR="00DB76DF">
              <w:rPr>
                <w:rFonts w:ascii="ＭＳ 明朝" w:hAnsi="ＭＳ 明朝" w:hint="eastAsia"/>
              </w:rPr>
              <w:t>が共同で設定する。</w:t>
            </w:r>
          </w:p>
        </w:tc>
      </w:tr>
      <w:tr w:rsidR="00B946DA" w:rsidRPr="009F5D06" w14:paraId="4AD2F1F9" w14:textId="77777777" w:rsidTr="00B946DA">
        <w:tc>
          <w:tcPr>
            <w:tcW w:w="436" w:type="dxa"/>
          </w:tcPr>
          <w:p w14:paraId="17B7790C"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t>展開</w:t>
            </w:r>
          </w:p>
        </w:tc>
        <w:tc>
          <w:tcPr>
            <w:tcW w:w="5679" w:type="dxa"/>
          </w:tcPr>
          <w:p w14:paraId="09975F42" w14:textId="5383427C" w:rsidR="00B946DA" w:rsidRDefault="00957864" w:rsidP="00EE6A69">
            <w:pPr>
              <w:tabs>
                <w:tab w:val="left" w:pos="1140"/>
              </w:tabs>
              <w:autoSpaceDE w:val="0"/>
              <w:autoSpaceDN w:val="0"/>
              <w:rPr>
                <w:rFonts w:ascii="ＭＳ 明朝" w:hAnsi="ＭＳ 明朝"/>
              </w:rPr>
            </w:pPr>
            <w:r>
              <w:rPr>
                <w:rFonts w:ascii="ＭＳ 明朝" w:hAnsi="ＭＳ 明朝" w:hint="eastAsia"/>
              </w:rPr>
              <w:t>○</w:t>
            </w:r>
            <w:r w:rsidR="005010FF">
              <w:rPr>
                <w:rFonts w:ascii="ＭＳ 明朝" w:hAnsi="ＭＳ 明朝" w:hint="eastAsia"/>
              </w:rPr>
              <w:t>一番大事な</w:t>
            </w:r>
            <w:r w:rsidR="009A418D">
              <w:rPr>
                <w:rFonts w:ascii="ＭＳ 明朝" w:hAnsi="ＭＳ 明朝" w:hint="eastAsia"/>
              </w:rPr>
              <w:t>場面を選び</w:t>
            </w:r>
            <w:r w:rsidR="00990B8A">
              <w:rPr>
                <w:rFonts w:ascii="ＭＳ 明朝" w:hAnsi="ＭＳ 明朝" w:hint="eastAsia"/>
              </w:rPr>
              <w:t>，</w:t>
            </w:r>
            <w:r w:rsidR="009A418D">
              <w:rPr>
                <w:rFonts w:ascii="ＭＳ 明朝" w:hAnsi="ＭＳ 明朝" w:hint="eastAsia"/>
              </w:rPr>
              <w:t>理由を２つ以上書く</w:t>
            </w:r>
            <w:r w:rsidR="00990118">
              <w:rPr>
                <w:rFonts w:ascii="ＭＳ 明朝" w:hAnsi="ＭＳ 明朝" w:hint="eastAsia"/>
              </w:rPr>
              <w:t>。</w:t>
            </w:r>
          </w:p>
          <w:p w14:paraId="51F2210D" w14:textId="3FE46266" w:rsidR="00D66D51" w:rsidRDefault="009A418D" w:rsidP="00C41F82">
            <w:pPr>
              <w:tabs>
                <w:tab w:val="left" w:pos="1140"/>
              </w:tabs>
              <w:autoSpaceDE w:val="0"/>
              <w:autoSpaceDN w:val="0"/>
              <w:ind w:leftChars="100" w:left="420" w:hangingChars="100" w:hanging="210"/>
              <w:rPr>
                <w:rFonts w:ascii="ＭＳ 明朝" w:hAnsi="ＭＳ 明朝"/>
              </w:rPr>
            </w:pPr>
            <w:r>
              <w:rPr>
                <w:rFonts w:ascii="ＭＳ 明朝" w:hAnsi="ＭＳ 明朝" w:hint="eastAsia"/>
              </w:rPr>
              <w:t>・私は４</w:t>
            </w:r>
            <w:r w:rsidR="00AF2893">
              <w:rPr>
                <w:rFonts w:ascii="ＭＳ 明朝" w:hAnsi="ＭＳ 明朝" w:hint="eastAsia"/>
              </w:rPr>
              <w:t>だと思います。なぜなら</w:t>
            </w:r>
            <w:r w:rsidR="00990B8A">
              <w:rPr>
                <w:rFonts w:ascii="ＭＳ 明朝" w:hAnsi="ＭＳ 明朝" w:hint="eastAsia"/>
              </w:rPr>
              <w:t>，</w:t>
            </w:r>
            <w:r w:rsidR="00AF2893">
              <w:rPr>
                <w:rFonts w:ascii="ＭＳ 明朝" w:hAnsi="ＭＳ 明朝" w:hint="eastAsia"/>
              </w:rPr>
              <w:t>大きな魚を追い出</w:t>
            </w:r>
            <w:r w:rsidR="00E83901">
              <w:rPr>
                <w:rFonts w:ascii="ＭＳ 明朝" w:hAnsi="ＭＳ 明朝" w:hint="eastAsia"/>
              </w:rPr>
              <w:t>す</w:t>
            </w:r>
            <w:r w:rsidR="00E83901">
              <w:rPr>
                <w:rFonts w:ascii="ＭＳ 明朝" w:hAnsi="ＭＳ 明朝" w:hint="eastAsia"/>
              </w:rPr>
              <w:lastRenderedPageBreak/>
              <w:t>ために</w:t>
            </w:r>
            <w:r w:rsidR="00990B8A">
              <w:rPr>
                <w:rFonts w:ascii="ＭＳ 明朝" w:hAnsi="ＭＳ 明朝" w:hint="eastAsia"/>
              </w:rPr>
              <w:t>，</w:t>
            </w:r>
            <w:r w:rsidR="00E83901">
              <w:rPr>
                <w:rFonts w:ascii="ＭＳ 明朝" w:hAnsi="ＭＳ 明朝" w:hint="eastAsia"/>
              </w:rPr>
              <w:t>いっぱい練習をしたからです</w:t>
            </w:r>
            <w:r w:rsidR="00D66D51">
              <w:rPr>
                <w:rFonts w:ascii="ＭＳ 明朝" w:hAnsi="ＭＳ 明朝" w:hint="eastAsia"/>
              </w:rPr>
              <w:t>。</w:t>
            </w:r>
            <w:r w:rsidR="00E83901">
              <w:rPr>
                <w:rFonts w:ascii="ＭＳ 明朝" w:hAnsi="ＭＳ 明朝" w:hint="eastAsia"/>
              </w:rPr>
              <w:t>もう一つの理由は</w:t>
            </w:r>
            <w:r w:rsidR="00990B8A">
              <w:rPr>
                <w:rFonts w:ascii="ＭＳ 明朝" w:hAnsi="ＭＳ 明朝" w:hint="eastAsia"/>
              </w:rPr>
              <w:t>，</w:t>
            </w:r>
            <w:r w:rsidR="00E83901">
              <w:rPr>
                <w:rFonts w:ascii="ＭＳ 明朝" w:hAnsi="ＭＳ 明朝" w:hint="eastAsia"/>
              </w:rPr>
              <w:t>今まで兄弟が死んで悲しんでいたけれど</w:t>
            </w:r>
            <w:r w:rsidR="00990B8A">
              <w:rPr>
                <w:rFonts w:ascii="ＭＳ 明朝" w:hAnsi="ＭＳ 明朝" w:hint="eastAsia"/>
              </w:rPr>
              <w:t>，</w:t>
            </w:r>
            <w:r w:rsidR="00E83901">
              <w:rPr>
                <w:rFonts w:ascii="ＭＳ 明朝" w:hAnsi="ＭＳ 明朝" w:hint="eastAsia"/>
              </w:rPr>
              <w:t>新しい兄弟を見つけて嬉しかった場面だからです。</w:t>
            </w:r>
          </w:p>
          <w:p w14:paraId="3DEAD93D" w14:textId="77777777" w:rsidR="00E83901" w:rsidRPr="00E83901" w:rsidRDefault="00E83901" w:rsidP="00D66D51">
            <w:pPr>
              <w:tabs>
                <w:tab w:val="left" w:pos="1140"/>
              </w:tabs>
              <w:autoSpaceDE w:val="0"/>
              <w:autoSpaceDN w:val="0"/>
              <w:ind w:leftChars="50" w:left="105"/>
              <w:rPr>
                <w:rFonts w:ascii="ＭＳ 明朝" w:hAnsi="ＭＳ 明朝"/>
              </w:rPr>
            </w:pPr>
          </w:p>
          <w:p w14:paraId="68ACCF05" w14:textId="77777777" w:rsidR="00B16E9F" w:rsidRDefault="00B16E9F" w:rsidP="00B16E9F">
            <w:pPr>
              <w:tabs>
                <w:tab w:val="left" w:pos="1140"/>
              </w:tabs>
              <w:autoSpaceDE w:val="0"/>
              <w:autoSpaceDN w:val="0"/>
              <w:ind w:left="210" w:hangingChars="100" w:hanging="210"/>
              <w:rPr>
                <w:rFonts w:ascii="ＭＳ 明朝" w:hAnsi="ＭＳ 明朝"/>
              </w:rPr>
            </w:pPr>
            <w:r>
              <w:rPr>
                <w:rFonts w:ascii="ＭＳ 明朝" w:hAnsi="ＭＳ 明朝" w:hint="eastAsia"/>
              </w:rPr>
              <w:t>○全体で交流・検討する。</w:t>
            </w:r>
          </w:p>
          <w:p w14:paraId="602E2AD3" w14:textId="0458434D" w:rsidR="00E83901" w:rsidRDefault="00E83901" w:rsidP="00B16E9F">
            <w:pPr>
              <w:tabs>
                <w:tab w:val="left" w:pos="1140"/>
              </w:tabs>
              <w:autoSpaceDE w:val="0"/>
              <w:autoSpaceDN w:val="0"/>
              <w:ind w:left="210" w:hangingChars="100" w:hanging="210"/>
              <w:rPr>
                <w:rFonts w:ascii="ＭＳ 明朝" w:hAnsi="ＭＳ 明朝"/>
              </w:rPr>
            </w:pPr>
            <w:r>
              <w:rPr>
                <w:rFonts w:ascii="ＭＳ 明朝" w:hAnsi="ＭＳ 明朝" w:hint="eastAsia"/>
              </w:rPr>
              <w:t xml:space="preserve">　似ている意見や違う意見を黒板に書き出し</w:t>
            </w:r>
            <w:r w:rsidR="00990B8A">
              <w:rPr>
                <w:rFonts w:ascii="ＭＳ 明朝" w:hAnsi="ＭＳ 明朝" w:hint="eastAsia"/>
              </w:rPr>
              <w:t>，</w:t>
            </w:r>
            <w:r>
              <w:rPr>
                <w:rFonts w:ascii="ＭＳ 明朝" w:hAnsi="ＭＳ 明朝" w:hint="eastAsia"/>
              </w:rPr>
              <w:t>分類する。</w:t>
            </w:r>
          </w:p>
          <w:p w14:paraId="65309247" w14:textId="77777777" w:rsidR="00E83901" w:rsidRDefault="00E83901" w:rsidP="00B16E9F">
            <w:pPr>
              <w:tabs>
                <w:tab w:val="left" w:pos="1140"/>
              </w:tabs>
              <w:autoSpaceDE w:val="0"/>
              <w:autoSpaceDN w:val="0"/>
              <w:ind w:left="210" w:hangingChars="100" w:hanging="210"/>
              <w:rPr>
                <w:rFonts w:ascii="ＭＳ 明朝" w:hAnsi="ＭＳ 明朝"/>
              </w:rPr>
            </w:pPr>
            <w:r>
              <w:rPr>
                <w:rFonts w:ascii="ＭＳ 明朝" w:hAnsi="ＭＳ 明朝" w:hint="eastAsia"/>
              </w:rPr>
              <w:t xml:space="preserve">　・スイミーの勇気</w:t>
            </w:r>
          </w:p>
          <w:p w14:paraId="657EFE30" w14:textId="25FA82F1" w:rsidR="00E83901" w:rsidRDefault="00E83901" w:rsidP="00B16E9F">
            <w:pPr>
              <w:tabs>
                <w:tab w:val="left" w:pos="1140"/>
              </w:tabs>
              <w:autoSpaceDE w:val="0"/>
              <w:autoSpaceDN w:val="0"/>
              <w:ind w:left="210" w:hangingChars="100" w:hanging="210"/>
              <w:rPr>
                <w:rFonts w:ascii="ＭＳ 明朝" w:hAnsi="ＭＳ 明朝"/>
              </w:rPr>
            </w:pPr>
            <w:r>
              <w:rPr>
                <w:rFonts w:ascii="ＭＳ 明朝" w:hAnsi="ＭＳ 明朝" w:hint="eastAsia"/>
              </w:rPr>
              <w:t xml:space="preserve">　・力を合わせること</w:t>
            </w:r>
          </w:p>
          <w:p w14:paraId="74AB743C" w14:textId="3C79C154" w:rsidR="00E83901" w:rsidRPr="00D674FF" w:rsidRDefault="00E83901" w:rsidP="00B16E9F">
            <w:pPr>
              <w:tabs>
                <w:tab w:val="left" w:pos="1140"/>
              </w:tabs>
              <w:autoSpaceDE w:val="0"/>
              <w:autoSpaceDN w:val="0"/>
              <w:ind w:left="210" w:hangingChars="100" w:hanging="210"/>
              <w:rPr>
                <w:rFonts w:ascii="ＭＳ 明朝" w:hAnsi="ＭＳ 明朝"/>
              </w:rPr>
            </w:pPr>
            <w:r>
              <w:rPr>
                <w:rFonts w:ascii="ＭＳ 明朝" w:hAnsi="ＭＳ 明朝" w:hint="eastAsia"/>
              </w:rPr>
              <w:t xml:space="preserve">　・</w:t>
            </w:r>
            <w:r w:rsidR="00982D22">
              <w:rPr>
                <w:rFonts w:ascii="ＭＳ 明朝" w:hAnsi="ＭＳ 明朝" w:hint="eastAsia"/>
              </w:rPr>
              <w:t>よく考えること</w:t>
            </w:r>
          </w:p>
        </w:tc>
        <w:tc>
          <w:tcPr>
            <w:tcW w:w="3513" w:type="dxa"/>
          </w:tcPr>
          <w:p w14:paraId="73D7C73C" w14:textId="047EB5CB" w:rsidR="00DB76DF" w:rsidRDefault="00957864" w:rsidP="0072420C">
            <w:pPr>
              <w:autoSpaceDE w:val="0"/>
              <w:autoSpaceDN w:val="0"/>
              <w:ind w:left="210" w:hangingChars="100" w:hanging="210"/>
              <w:rPr>
                <w:rFonts w:ascii="ＭＳ 明朝" w:hAnsi="ＭＳ 明朝"/>
              </w:rPr>
            </w:pPr>
            <w:r>
              <w:rPr>
                <w:rFonts w:ascii="ＭＳ 明朝" w:hAnsi="ＭＳ 明朝" w:hint="eastAsia"/>
              </w:rPr>
              <w:lastRenderedPageBreak/>
              <w:t>☆</w:t>
            </w:r>
            <w:r w:rsidR="00C80C89" w:rsidRPr="005F72F6">
              <w:rPr>
                <w:rFonts w:ascii="ＭＳ 明朝" w:hAnsi="ＭＳ 明朝" w:hint="eastAsia"/>
              </w:rPr>
              <w:t>思①</w:t>
            </w:r>
            <w:r w:rsidR="00D66D51" w:rsidRPr="005F72F6">
              <w:rPr>
                <w:rFonts w:ascii="ＭＳ 明朝" w:hAnsi="ＭＳ 明朝" w:hint="eastAsia"/>
              </w:rPr>
              <w:t>場面の様子に着目して</w:t>
            </w:r>
            <w:r w:rsidR="00990B8A" w:rsidRPr="005F72F6">
              <w:rPr>
                <w:rFonts w:ascii="ＭＳ 明朝" w:hAnsi="ＭＳ 明朝" w:hint="eastAsia"/>
              </w:rPr>
              <w:t>，</w:t>
            </w:r>
            <w:r w:rsidR="00D66D51" w:rsidRPr="005F72F6">
              <w:rPr>
                <w:rFonts w:ascii="ＭＳ 明朝" w:hAnsi="ＭＳ 明朝" w:hint="eastAsia"/>
              </w:rPr>
              <w:t>登場人物の行</w:t>
            </w:r>
            <w:r w:rsidR="00D66D51">
              <w:rPr>
                <w:rFonts w:ascii="ＭＳ 明朝" w:hAnsi="ＭＳ 明朝" w:hint="eastAsia"/>
              </w:rPr>
              <w:t>動を具体的に想像して</w:t>
            </w:r>
            <w:r w:rsidR="00D66D51">
              <w:rPr>
                <w:rFonts w:ascii="ＭＳ 明朝" w:hAnsi="ＭＳ 明朝" w:hint="eastAsia"/>
              </w:rPr>
              <w:lastRenderedPageBreak/>
              <w:t>いる。</w:t>
            </w:r>
            <w:r w:rsidR="00C80C89">
              <w:rPr>
                <w:rFonts w:ascii="ＭＳ 明朝" w:hAnsi="ＭＳ 明朝" w:hint="eastAsia"/>
              </w:rPr>
              <w:t>（</w:t>
            </w:r>
            <w:r w:rsidR="000226A1">
              <w:rPr>
                <w:rFonts w:ascii="ＭＳ 明朝" w:hAnsi="ＭＳ 明朝" w:hint="eastAsia"/>
              </w:rPr>
              <w:t>行動観察</w:t>
            </w:r>
            <w:r w:rsidR="00990B8A">
              <w:rPr>
                <w:rFonts w:ascii="ＭＳ 明朝" w:hAnsi="ＭＳ 明朝" w:hint="eastAsia"/>
              </w:rPr>
              <w:t>，</w:t>
            </w:r>
            <w:r w:rsidR="00D66D51">
              <w:rPr>
                <w:rFonts w:ascii="ＭＳ 明朝" w:hAnsi="ＭＳ 明朝" w:hint="eastAsia"/>
              </w:rPr>
              <w:t>記述・発言分析</w:t>
            </w:r>
            <w:r w:rsidR="00C80C89">
              <w:rPr>
                <w:rFonts w:ascii="ＭＳ 明朝" w:hAnsi="ＭＳ 明朝" w:hint="eastAsia"/>
              </w:rPr>
              <w:t>）</w:t>
            </w:r>
          </w:p>
          <w:p w14:paraId="59FB2DDD" w14:textId="54345561" w:rsidR="00B6419E" w:rsidRDefault="00957864" w:rsidP="00BB0F74">
            <w:pPr>
              <w:autoSpaceDE w:val="0"/>
              <w:autoSpaceDN w:val="0"/>
              <w:ind w:left="210" w:hangingChars="100" w:hanging="210"/>
              <w:rPr>
                <w:rFonts w:ascii="ＭＳ 明朝" w:hAnsi="ＭＳ 明朝"/>
              </w:rPr>
            </w:pPr>
            <w:r>
              <w:rPr>
                <w:rFonts w:ascii="ＭＳ 明朝" w:hAnsi="ＭＳ 明朝" w:hint="eastAsia"/>
              </w:rPr>
              <w:t>◇</w:t>
            </w:r>
            <w:r w:rsidR="00D66D51">
              <w:rPr>
                <w:rFonts w:ascii="ＭＳ 明朝" w:hAnsi="ＭＳ 明朝" w:hint="eastAsia"/>
              </w:rPr>
              <w:t>選択肢を決め</w:t>
            </w:r>
            <w:r w:rsidR="00990B8A">
              <w:rPr>
                <w:rFonts w:ascii="ＭＳ 明朝" w:hAnsi="ＭＳ 明朝" w:hint="eastAsia"/>
              </w:rPr>
              <w:t>，</w:t>
            </w:r>
            <w:r w:rsidR="00D66D51">
              <w:rPr>
                <w:rFonts w:ascii="ＭＳ 明朝" w:hAnsi="ＭＳ 明朝" w:hint="eastAsia"/>
              </w:rPr>
              <w:t>立場を明確にして理由を考えさせることで</w:t>
            </w:r>
            <w:r w:rsidR="00990B8A">
              <w:rPr>
                <w:rFonts w:ascii="ＭＳ 明朝" w:hAnsi="ＭＳ 明朝" w:hint="eastAsia"/>
              </w:rPr>
              <w:t>，</w:t>
            </w:r>
            <w:r w:rsidR="00D66D51">
              <w:rPr>
                <w:rFonts w:ascii="ＭＳ 明朝" w:hAnsi="ＭＳ 明朝" w:hint="eastAsia"/>
              </w:rPr>
              <w:t>全員参加を保障する</w:t>
            </w:r>
            <w:r w:rsidR="009F5D06">
              <w:rPr>
                <w:rFonts w:ascii="ＭＳ 明朝" w:hAnsi="ＭＳ 明朝" w:hint="eastAsia"/>
              </w:rPr>
              <w:t>。</w:t>
            </w:r>
          </w:p>
          <w:p w14:paraId="1F5D120C" w14:textId="67CB232F" w:rsidR="009F5D06" w:rsidRDefault="00957864" w:rsidP="00AF2893">
            <w:pPr>
              <w:autoSpaceDE w:val="0"/>
              <w:autoSpaceDN w:val="0"/>
              <w:ind w:left="210" w:hangingChars="100" w:hanging="210"/>
              <w:rPr>
                <w:rFonts w:ascii="ＭＳ 明朝" w:hAnsi="ＭＳ 明朝"/>
              </w:rPr>
            </w:pPr>
            <w:r>
              <w:rPr>
                <w:rFonts w:ascii="ＭＳ 明朝" w:hAnsi="ＭＳ 明朝" w:hint="eastAsia"/>
              </w:rPr>
              <w:t>◇</w:t>
            </w:r>
            <w:r w:rsidR="00AF2893">
              <w:rPr>
                <w:rFonts w:ascii="ＭＳ 明朝" w:hAnsi="ＭＳ 明朝" w:hint="eastAsia"/>
              </w:rPr>
              <w:t>発表する児童</w:t>
            </w:r>
            <w:r w:rsidR="00143BD5">
              <w:rPr>
                <w:rFonts w:ascii="ＭＳ 明朝" w:hAnsi="ＭＳ 明朝" w:hint="eastAsia"/>
              </w:rPr>
              <w:t>は</w:t>
            </w:r>
            <w:r w:rsidR="00525D4E">
              <w:rPr>
                <w:rFonts w:ascii="ＭＳ 明朝" w:hAnsi="ＭＳ 明朝" w:hint="eastAsia"/>
              </w:rPr>
              <w:t>，</w:t>
            </w:r>
            <w:r w:rsidR="009F5D06">
              <w:rPr>
                <w:rFonts w:ascii="ＭＳ 明朝" w:hAnsi="ＭＳ 明朝" w:hint="eastAsia"/>
              </w:rPr>
              <w:t>ノートを実物投影機で示しながら</w:t>
            </w:r>
            <w:r w:rsidR="00B16E9F">
              <w:rPr>
                <w:rFonts w:ascii="ＭＳ 明朝" w:hAnsi="ＭＳ 明朝" w:hint="eastAsia"/>
              </w:rPr>
              <w:t>発表</w:t>
            </w:r>
            <w:r w:rsidR="009F5D06">
              <w:rPr>
                <w:rFonts w:ascii="ＭＳ 明朝" w:hAnsi="ＭＳ 明朝" w:hint="eastAsia"/>
              </w:rPr>
              <w:t>させる。</w:t>
            </w:r>
          </w:p>
          <w:p w14:paraId="4E664F3D" w14:textId="2EFB5B82" w:rsidR="00107316" w:rsidRDefault="00B16E9F" w:rsidP="00B16E9F">
            <w:pPr>
              <w:autoSpaceDE w:val="0"/>
              <w:autoSpaceDN w:val="0"/>
              <w:ind w:left="210" w:hangingChars="100" w:hanging="210"/>
              <w:rPr>
                <w:rFonts w:ascii="ＭＳ 明朝" w:hAnsi="ＭＳ 明朝"/>
              </w:rPr>
            </w:pPr>
            <w:r>
              <w:rPr>
                <w:rFonts w:ascii="ＭＳ 明朝" w:hAnsi="ＭＳ 明朝" w:hint="eastAsia"/>
              </w:rPr>
              <w:t>◇自分の意見が持てない子は</w:t>
            </w:r>
            <w:r w:rsidR="00990B8A">
              <w:rPr>
                <w:rFonts w:ascii="ＭＳ 明朝" w:hAnsi="ＭＳ 明朝" w:hint="eastAsia"/>
              </w:rPr>
              <w:t>，</w:t>
            </w:r>
            <w:r>
              <w:rPr>
                <w:rFonts w:ascii="ＭＳ 明朝" w:hAnsi="ＭＳ 明朝" w:hint="eastAsia"/>
              </w:rPr>
              <w:t>友達の意見を参考にして良いことにする。</w:t>
            </w:r>
          </w:p>
          <w:p w14:paraId="6D2BF7EB" w14:textId="1A215271" w:rsidR="00B16E9F" w:rsidRPr="00D674FF" w:rsidRDefault="00B16E9F" w:rsidP="00B16E9F">
            <w:pPr>
              <w:autoSpaceDE w:val="0"/>
              <w:autoSpaceDN w:val="0"/>
              <w:ind w:left="210" w:hangingChars="100" w:hanging="210"/>
              <w:rPr>
                <w:rFonts w:ascii="ＭＳ 明朝" w:hAnsi="ＭＳ 明朝"/>
              </w:rPr>
            </w:pPr>
            <w:r>
              <w:rPr>
                <w:rFonts w:ascii="ＭＳ 明朝" w:hAnsi="ＭＳ 明朝" w:hint="eastAsia"/>
              </w:rPr>
              <w:t>◇誰の考えに近いか</w:t>
            </w:r>
            <w:r w:rsidR="00990B8A">
              <w:rPr>
                <w:rFonts w:ascii="ＭＳ 明朝" w:hAnsi="ＭＳ 明朝" w:hint="eastAsia"/>
              </w:rPr>
              <w:t>，</w:t>
            </w:r>
            <w:r>
              <w:rPr>
                <w:rFonts w:ascii="ＭＳ 明朝" w:hAnsi="ＭＳ 明朝" w:hint="eastAsia"/>
              </w:rPr>
              <w:t>誰の考えが深いかを考えながら聞き合う。</w:t>
            </w:r>
          </w:p>
        </w:tc>
      </w:tr>
      <w:tr w:rsidR="00B946DA" w:rsidRPr="00EA3DD5" w14:paraId="03233B37" w14:textId="77777777" w:rsidTr="00B946DA">
        <w:tc>
          <w:tcPr>
            <w:tcW w:w="436" w:type="dxa"/>
          </w:tcPr>
          <w:p w14:paraId="1999C430"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lastRenderedPageBreak/>
              <w:t>終末</w:t>
            </w:r>
          </w:p>
        </w:tc>
        <w:tc>
          <w:tcPr>
            <w:tcW w:w="5679" w:type="dxa"/>
          </w:tcPr>
          <w:p w14:paraId="2D362E7E" w14:textId="6B3AAFC6" w:rsidR="001E0FDA" w:rsidRDefault="00957864" w:rsidP="00D66D51">
            <w:pPr>
              <w:autoSpaceDE w:val="0"/>
              <w:autoSpaceDN w:val="0"/>
              <w:rPr>
                <w:rFonts w:ascii="ＭＳ 明朝" w:hAnsi="ＭＳ 明朝"/>
              </w:rPr>
            </w:pPr>
            <w:r>
              <w:rPr>
                <w:rFonts w:ascii="ＭＳ 明朝" w:hAnsi="ＭＳ 明朝" w:hint="eastAsia"/>
              </w:rPr>
              <w:t>○</w:t>
            </w:r>
            <w:r w:rsidR="00C6676F">
              <w:rPr>
                <w:rFonts w:ascii="ＭＳ 明朝" w:hAnsi="ＭＳ 明朝" w:hint="eastAsia"/>
              </w:rPr>
              <w:t>学習</w:t>
            </w:r>
            <w:r w:rsidR="00D66D51">
              <w:rPr>
                <w:rFonts w:ascii="ＭＳ 明朝" w:hAnsi="ＭＳ 明朝" w:hint="eastAsia"/>
              </w:rPr>
              <w:t>の振り返りを</w:t>
            </w:r>
            <w:r w:rsidR="00C6676F">
              <w:rPr>
                <w:rFonts w:ascii="ＭＳ 明朝" w:hAnsi="ＭＳ 明朝" w:hint="eastAsia"/>
              </w:rPr>
              <w:t>書く。</w:t>
            </w:r>
          </w:p>
          <w:p w14:paraId="13985378" w14:textId="74A1C7CE" w:rsidR="00D66D51" w:rsidRDefault="00D66D51" w:rsidP="00D66D51">
            <w:pPr>
              <w:autoSpaceDE w:val="0"/>
              <w:autoSpaceDN w:val="0"/>
              <w:rPr>
                <w:rFonts w:ascii="ＭＳ 明朝" w:hAnsi="ＭＳ 明朝"/>
              </w:rPr>
            </w:pPr>
            <w:r>
              <w:rPr>
                <w:rFonts w:ascii="ＭＳ 明朝" w:hAnsi="ＭＳ 明朝" w:hint="eastAsia"/>
              </w:rPr>
              <w:t xml:space="preserve">　観点を明確にする。</w:t>
            </w:r>
          </w:p>
          <w:p w14:paraId="7D7B295C" w14:textId="124DA0C3" w:rsidR="00D66D51" w:rsidRDefault="00D66D51" w:rsidP="00D66D51">
            <w:pPr>
              <w:autoSpaceDE w:val="0"/>
              <w:autoSpaceDN w:val="0"/>
              <w:rPr>
                <w:rFonts w:ascii="ＭＳ 明朝" w:hAnsi="ＭＳ 明朝"/>
              </w:rPr>
            </w:pPr>
            <w:r>
              <w:rPr>
                <w:rFonts w:ascii="ＭＳ 明朝" w:hAnsi="ＭＳ 明朝" w:hint="eastAsia"/>
              </w:rPr>
              <w:t xml:space="preserve">　・</w:t>
            </w:r>
            <w:r w:rsidR="00B16E9F">
              <w:rPr>
                <w:rFonts w:ascii="ＭＳ 明朝" w:hAnsi="ＭＳ 明朝" w:hint="eastAsia"/>
              </w:rPr>
              <w:t>～が大切だと思いました。＜学び＞</w:t>
            </w:r>
          </w:p>
          <w:p w14:paraId="0379991D" w14:textId="2A27D278" w:rsidR="00D66D51" w:rsidRDefault="00D66D51" w:rsidP="00D66D51">
            <w:pPr>
              <w:autoSpaceDE w:val="0"/>
              <w:autoSpaceDN w:val="0"/>
              <w:rPr>
                <w:rFonts w:ascii="ＭＳ 明朝" w:hAnsi="ＭＳ 明朝"/>
              </w:rPr>
            </w:pPr>
            <w:r>
              <w:rPr>
                <w:rFonts w:ascii="ＭＳ 明朝" w:hAnsi="ＭＳ 明朝" w:hint="eastAsia"/>
              </w:rPr>
              <w:t xml:space="preserve">　・</w:t>
            </w:r>
            <w:r w:rsidR="00B16E9F">
              <w:rPr>
                <w:rFonts w:ascii="ＭＳ 明朝" w:hAnsi="ＭＳ 明朝" w:hint="eastAsia"/>
              </w:rPr>
              <w:t>～が出来るようになりました。＜成長＞</w:t>
            </w:r>
          </w:p>
          <w:p w14:paraId="5D3BB556" w14:textId="14CDA568" w:rsidR="00D66D51" w:rsidRDefault="00D66D51" w:rsidP="00D66D51">
            <w:pPr>
              <w:autoSpaceDE w:val="0"/>
              <w:autoSpaceDN w:val="0"/>
              <w:rPr>
                <w:rFonts w:ascii="ＭＳ 明朝" w:hAnsi="ＭＳ 明朝"/>
              </w:rPr>
            </w:pPr>
            <w:r>
              <w:rPr>
                <w:rFonts w:ascii="ＭＳ 明朝" w:hAnsi="ＭＳ 明朝" w:hint="eastAsia"/>
              </w:rPr>
              <w:t xml:space="preserve">　・</w:t>
            </w:r>
            <w:r w:rsidR="00B16E9F">
              <w:rPr>
                <w:rFonts w:ascii="ＭＳ 明朝" w:hAnsi="ＭＳ 明朝" w:hint="eastAsia"/>
              </w:rPr>
              <w:t>～をもっとやってみたいです。＜繋ぐ＞</w:t>
            </w:r>
          </w:p>
          <w:p w14:paraId="304F5322" w14:textId="63D7EA37" w:rsidR="00B16E9F" w:rsidRDefault="00B16E9F" w:rsidP="00D66D51">
            <w:pPr>
              <w:autoSpaceDE w:val="0"/>
              <w:autoSpaceDN w:val="0"/>
              <w:rPr>
                <w:rFonts w:ascii="ＭＳ 明朝" w:hAnsi="ＭＳ 明朝"/>
              </w:rPr>
            </w:pPr>
            <w:r>
              <w:rPr>
                <w:rFonts w:ascii="ＭＳ 明朝" w:hAnsi="ＭＳ 明朝" w:hint="eastAsia"/>
              </w:rPr>
              <w:t xml:space="preserve">　・○○さんの△△がわかりやすかったです。＜仲間＞</w:t>
            </w:r>
          </w:p>
          <w:p w14:paraId="3B081A0A" w14:textId="6944BFF0" w:rsidR="00D66D51" w:rsidRPr="00D66D51" w:rsidRDefault="00D66D51" w:rsidP="00D66D51">
            <w:pPr>
              <w:autoSpaceDE w:val="0"/>
              <w:autoSpaceDN w:val="0"/>
              <w:rPr>
                <w:rFonts w:ascii="ＭＳ 明朝" w:hAnsi="ＭＳ 明朝"/>
              </w:rPr>
            </w:pPr>
            <w:r>
              <w:rPr>
                <w:rFonts w:ascii="ＭＳ 明朝" w:hAnsi="ＭＳ 明朝" w:hint="eastAsia"/>
              </w:rPr>
              <w:t>○発表</w:t>
            </w:r>
            <w:r w:rsidR="00BB0F74">
              <w:rPr>
                <w:rFonts w:ascii="ＭＳ 明朝" w:hAnsi="ＭＳ 明朝" w:hint="eastAsia"/>
              </w:rPr>
              <w:t>・交流</w:t>
            </w:r>
            <w:r>
              <w:rPr>
                <w:rFonts w:ascii="ＭＳ 明朝" w:hAnsi="ＭＳ 明朝" w:hint="eastAsia"/>
              </w:rPr>
              <w:t>する。</w:t>
            </w:r>
          </w:p>
        </w:tc>
        <w:tc>
          <w:tcPr>
            <w:tcW w:w="3513" w:type="dxa"/>
          </w:tcPr>
          <w:p w14:paraId="5037317E" w14:textId="27004494" w:rsidR="00B16E9F" w:rsidRDefault="00957864" w:rsidP="00BB0F74">
            <w:pPr>
              <w:ind w:left="210" w:hangingChars="100" w:hanging="210"/>
              <w:rPr>
                <w:rFonts w:ascii="ＭＳ 明朝" w:hAnsi="ＭＳ 明朝"/>
              </w:rPr>
            </w:pPr>
            <w:r w:rsidRPr="00B16E9F">
              <w:rPr>
                <w:rFonts w:ascii="ＭＳ 明朝" w:hAnsi="ＭＳ 明朝" w:hint="eastAsia"/>
              </w:rPr>
              <w:t>☆</w:t>
            </w:r>
            <w:r w:rsidR="002703BC">
              <w:rPr>
                <w:rFonts w:ascii="ＭＳ 明朝" w:hAnsi="ＭＳ 明朝" w:hint="eastAsia"/>
              </w:rPr>
              <w:t>態①</w:t>
            </w:r>
            <w:r w:rsidR="00B16E9F" w:rsidRPr="00B16E9F">
              <w:rPr>
                <w:rFonts w:ascii="ＭＳ 明朝" w:hAnsi="ＭＳ 明朝" w:hint="eastAsia"/>
              </w:rPr>
              <w:t>進んで場面の様子に着目して登場人物の行動を具体的に想像し</w:t>
            </w:r>
            <w:r w:rsidR="00990B8A">
              <w:rPr>
                <w:rFonts w:ascii="ＭＳ 明朝" w:hAnsi="ＭＳ 明朝" w:hint="eastAsia"/>
              </w:rPr>
              <w:t>，</w:t>
            </w:r>
            <w:r w:rsidR="00B16E9F" w:rsidRPr="00B16E9F">
              <w:rPr>
                <w:rFonts w:ascii="ＭＳ 明朝" w:hAnsi="ＭＳ 明朝" w:hint="eastAsia"/>
              </w:rPr>
              <w:t>学習課題に沿って考えた言葉を発表しようとしている。</w:t>
            </w:r>
          </w:p>
          <w:p w14:paraId="2144E3E2" w14:textId="1495D0B9" w:rsidR="008B168A" w:rsidRDefault="003E60B8" w:rsidP="008B168A">
            <w:pPr>
              <w:ind w:firstLineChars="100" w:firstLine="210"/>
              <w:rPr>
                <w:rFonts w:ascii="ＭＳ 明朝" w:hAnsi="ＭＳ 明朝"/>
              </w:rPr>
            </w:pPr>
            <w:r>
              <w:rPr>
                <w:rFonts w:ascii="ＭＳ 明朝" w:hAnsi="ＭＳ 明朝" w:hint="eastAsia"/>
              </w:rPr>
              <w:t>（行動観察，記述</w:t>
            </w:r>
            <w:r w:rsidR="00BB0F74">
              <w:rPr>
                <w:rFonts w:ascii="ＭＳ 明朝" w:hAnsi="ＭＳ 明朝" w:hint="eastAsia"/>
              </w:rPr>
              <w:t>分析）</w:t>
            </w:r>
          </w:p>
          <w:p w14:paraId="52750EAA" w14:textId="5AE957E8" w:rsidR="008B168A" w:rsidRPr="008B168A" w:rsidRDefault="008B168A" w:rsidP="008B168A">
            <w:pPr>
              <w:rPr>
                <w:rFonts w:ascii="ＭＳ 明朝" w:hAnsi="ＭＳ 明朝"/>
                <w:color w:val="FF0000"/>
              </w:rPr>
            </w:pPr>
          </w:p>
          <w:p w14:paraId="484B12F6" w14:textId="0C153813" w:rsidR="00B946DA" w:rsidRPr="00D674FF" w:rsidRDefault="00B946DA" w:rsidP="009F5D06">
            <w:pPr>
              <w:autoSpaceDE w:val="0"/>
              <w:autoSpaceDN w:val="0"/>
              <w:ind w:left="210" w:hangingChars="100" w:hanging="210"/>
              <w:rPr>
                <w:rFonts w:ascii="ＭＳ 明朝" w:hAnsi="ＭＳ 明朝"/>
              </w:rPr>
            </w:pPr>
          </w:p>
        </w:tc>
      </w:tr>
    </w:tbl>
    <w:p w14:paraId="7B6D0F72" w14:textId="77777777" w:rsidR="00960144" w:rsidRDefault="00960144" w:rsidP="00F53169">
      <w:pPr>
        <w:rPr>
          <w:rFonts w:ascii="ＭＳ ゴシック" w:eastAsia="ＭＳ ゴシック" w:hAnsi="ＭＳ ゴシック"/>
          <w:szCs w:val="24"/>
        </w:rPr>
      </w:pPr>
    </w:p>
    <w:p w14:paraId="1ECE3893" w14:textId="4AD33171" w:rsidR="00B51909" w:rsidRPr="005F72F6" w:rsidRDefault="005E05B9" w:rsidP="00F53169">
      <w:pPr>
        <w:rPr>
          <w:rFonts w:ascii="ＭＳ ゴシック" w:eastAsia="ＭＳ ゴシック" w:hAnsi="ＭＳ ゴシック"/>
          <w:szCs w:val="24"/>
        </w:rPr>
      </w:pPr>
      <w:r w:rsidRPr="005F72F6">
        <w:rPr>
          <w:rFonts w:ascii="ＭＳ ゴシック" w:eastAsia="ＭＳ ゴシック" w:hAnsi="ＭＳ ゴシック" w:hint="eastAsia"/>
          <w:szCs w:val="24"/>
        </w:rPr>
        <w:t>６</w:t>
      </w:r>
      <w:r w:rsidR="00F5135D" w:rsidRPr="005F72F6">
        <w:rPr>
          <w:rFonts w:ascii="ＭＳ ゴシック" w:eastAsia="ＭＳ ゴシック" w:hAnsi="ＭＳ ゴシック" w:hint="eastAsia"/>
          <w:szCs w:val="24"/>
        </w:rPr>
        <w:t xml:space="preserve">　</w:t>
      </w:r>
      <w:r w:rsidR="008917E4" w:rsidRPr="005F72F6">
        <w:rPr>
          <w:rFonts w:ascii="ＭＳ ゴシック" w:eastAsia="ＭＳ ゴシック" w:hAnsi="ＭＳ ゴシック" w:hint="eastAsia"/>
          <w:szCs w:val="24"/>
        </w:rPr>
        <w:t>「主体的に学習に取り組む態度」の評価</w:t>
      </w:r>
      <w:r w:rsidR="00B51909" w:rsidRPr="005F72F6">
        <w:rPr>
          <w:rFonts w:ascii="ＭＳ ゴシック" w:eastAsia="ＭＳ ゴシック" w:hAnsi="ＭＳ ゴシック" w:hint="eastAsia"/>
          <w:szCs w:val="24"/>
        </w:rPr>
        <w:t>の実際</w:t>
      </w:r>
    </w:p>
    <w:p w14:paraId="0D4C3512" w14:textId="037F1DA1" w:rsidR="00982D22" w:rsidRDefault="00E83901" w:rsidP="008B168A">
      <w:pPr>
        <w:ind w:leftChars="100" w:left="210" w:firstLineChars="100" w:firstLine="210"/>
        <w:rPr>
          <w:rFonts w:ascii="ＭＳ 明朝" w:hAnsi="ＭＳ 明朝"/>
          <w:szCs w:val="24"/>
        </w:rPr>
      </w:pPr>
      <w:r w:rsidRPr="005F72F6">
        <w:rPr>
          <w:rFonts w:ascii="ＭＳ 明朝" w:hAnsi="ＭＳ 明朝" w:hint="eastAsia"/>
          <w:szCs w:val="24"/>
        </w:rPr>
        <w:t>児童には</w:t>
      </w:r>
      <w:r w:rsidR="00990B8A" w:rsidRPr="005F72F6">
        <w:rPr>
          <w:rFonts w:ascii="ＭＳ 明朝" w:hAnsi="ＭＳ 明朝" w:hint="eastAsia"/>
          <w:szCs w:val="24"/>
        </w:rPr>
        <w:t>，</w:t>
      </w:r>
      <w:r w:rsidRPr="005F72F6">
        <w:rPr>
          <w:rFonts w:ascii="ＭＳ 明朝" w:hAnsi="ＭＳ 明朝" w:hint="eastAsia"/>
          <w:szCs w:val="24"/>
        </w:rPr>
        <w:t>毎時間授業の最後</w:t>
      </w:r>
      <w:r w:rsidRPr="003E60B8">
        <w:rPr>
          <w:rFonts w:ascii="ＭＳ 明朝" w:hAnsi="ＭＳ 明朝" w:hint="eastAsia"/>
          <w:szCs w:val="24"/>
        </w:rPr>
        <w:t>に振り返りを記述させる。</w:t>
      </w:r>
      <w:r w:rsidR="005F72F6">
        <w:rPr>
          <w:rFonts w:ascii="ＭＳ 明朝" w:hAnsi="ＭＳ 明朝" w:hint="eastAsia"/>
          <w:szCs w:val="24"/>
        </w:rPr>
        <w:t>ノートに記述したものは，iPadで撮影し，</w:t>
      </w:r>
      <w:r w:rsidRPr="003E60B8">
        <w:rPr>
          <w:rFonts w:ascii="ＭＳ 明朝" w:hAnsi="ＭＳ 明朝" w:hint="eastAsia"/>
          <w:szCs w:val="24"/>
        </w:rPr>
        <w:t>ロイロノート</w:t>
      </w:r>
      <w:r w:rsidR="005F72F6">
        <w:rPr>
          <w:rFonts w:ascii="ＭＳ 明朝" w:hAnsi="ＭＳ 明朝" w:hint="eastAsia"/>
          <w:szCs w:val="24"/>
        </w:rPr>
        <w:t>の提出機能</w:t>
      </w:r>
      <w:r w:rsidRPr="003E60B8">
        <w:rPr>
          <w:rFonts w:ascii="ＭＳ 明朝" w:hAnsi="ＭＳ 明朝" w:hint="eastAsia"/>
          <w:szCs w:val="24"/>
        </w:rPr>
        <w:t>を利用して</w:t>
      </w:r>
      <w:r w:rsidR="005F72F6">
        <w:rPr>
          <w:rFonts w:ascii="ＭＳ 明朝" w:hAnsi="ＭＳ 明朝" w:hint="eastAsia"/>
          <w:szCs w:val="24"/>
        </w:rPr>
        <w:t>提出させた。</w:t>
      </w:r>
      <w:r w:rsidRPr="003E60B8">
        <w:rPr>
          <w:rFonts w:ascii="ＭＳ 明朝" w:hAnsi="ＭＳ 明朝" w:hint="eastAsia"/>
          <w:szCs w:val="24"/>
        </w:rPr>
        <w:t>書いた振り返りを全員提出させておくことで</w:t>
      </w:r>
      <w:r w:rsidR="005F72F6">
        <w:rPr>
          <w:rFonts w:ascii="ＭＳ 明朝" w:hAnsi="ＭＳ 明朝" w:hint="eastAsia"/>
          <w:szCs w:val="24"/>
        </w:rPr>
        <w:t>，</w:t>
      </w:r>
      <w:r w:rsidRPr="003E60B8">
        <w:rPr>
          <w:rFonts w:ascii="ＭＳ 明朝" w:hAnsi="ＭＳ 明朝" w:hint="eastAsia"/>
          <w:szCs w:val="24"/>
        </w:rPr>
        <w:t>単元を通じて児童一人ひとりの考えの広がりや深まりを分析することが出来る。</w:t>
      </w:r>
    </w:p>
    <w:p w14:paraId="3EA05C5D" w14:textId="2CA921C2" w:rsidR="00F271BF" w:rsidRPr="00003A42" w:rsidRDefault="00F271BF" w:rsidP="008B168A">
      <w:pPr>
        <w:ind w:leftChars="100" w:left="210" w:firstLineChars="100" w:firstLine="210"/>
        <w:rPr>
          <w:rFonts w:ascii="ＭＳ 明朝" w:hAnsi="ＭＳ 明朝"/>
          <w:szCs w:val="24"/>
        </w:rPr>
      </w:pPr>
      <w:r w:rsidRPr="00003A42">
        <w:rPr>
          <w:rFonts w:ascii="ＭＳ 明朝" w:hAnsi="ＭＳ 明朝" w:hint="eastAsia"/>
          <w:szCs w:val="24"/>
        </w:rPr>
        <w:t>毎時間の振り返りを評価資料とすることから</w:t>
      </w:r>
      <w:r w:rsidR="00494DF1">
        <w:rPr>
          <w:rFonts w:ascii="ＭＳ 明朝" w:hAnsi="ＭＳ 明朝" w:hint="eastAsia"/>
          <w:szCs w:val="24"/>
        </w:rPr>
        <w:t>，</w:t>
      </w:r>
      <w:r w:rsidRPr="00003A42">
        <w:rPr>
          <w:rFonts w:ascii="ＭＳ 明朝" w:hAnsi="ＭＳ 明朝" w:hint="eastAsia"/>
          <w:szCs w:val="24"/>
        </w:rPr>
        <w:t>主体的に学習に取り組む態度の①を第２時～第４時</w:t>
      </w:r>
      <w:r w:rsidR="00494DF1">
        <w:rPr>
          <w:rFonts w:ascii="ＭＳ 明朝" w:hAnsi="ＭＳ 明朝" w:hint="eastAsia"/>
          <w:szCs w:val="24"/>
        </w:rPr>
        <w:t>，</w:t>
      </w:r>
      <w:r w:rsidRPr="00003A42">
        <w:rPr>
          <w:rFonts w:ascii="ＭＳ 明朝" w:hAnsi="ＭＳ 明朝" w:hint="eastAsia"/>
          <w:szCs w:val="24"/>
        </w:rPr>
        <w:t>②を第６時～第９時に渡って見取る。</w:t>
      </w:r>
    </w:p>
    <w:p w14:paraId="75B5D605" w14:textId="3C42D73C" w:rsidR="001E4E99" w:rsidRPr="00525D4E" w:rsidRDefault="00033309" w:rsidP="00033309">
      <w:pPr>
        <w:ind w:firstLineChars="100" w:firstLine="21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E83901">
        <w:rPr>
          <w:rFonts w:ascii="ＭＳ ゴシック" w:eastAsia="ＭＳ ゴシック" w:hAnsi="ＭＳ ゴシック" w:hint="eastAsia"/>
          <w:szCs w:val="24"/>
        </w:rPr>
        <w:t>第４</w:t>
      </w:r>
      <w:r w:rsidR="001E4E99" w:rsidRPr="00525D4E">
        <w:rPr>
          <w:rFonts w:ascii="ＭＳ ゴシック" w:eastAsia="ＭＳ ゴシック" w:hAnsi="ＭＳ ゴシック" w:hint="eastAsia"/>
          <w:szCs w:val="24"/>
        </w:rPr>
        <w:t>時における記述</w:t>
      </w:r>
      <w:r w:rsidR="00BB0F74">
        <w:rPr>
          <w:rFonts w:ascii="ＭＳ ゴシック" w:eastAsia="ＭＳ ゴシック" w:hAnsi="ＭＳ ゴシック" w:hint="eastAsia"/>
          <w:szCs w:val="24"/>
        </w:rPr>
        <w:t>・発表</w:t>
      </w:r>
      <w:r w:rsidR="001E4E99" w:rsidRPr="00525D4E">
        <w:rPr>
          <w:rFonts w:ascii="ＭＳ ゴシック" w:eastAsia="ＭＳ ゴシック" w:hAnsi="ＭＳ ゴシック" w:hint="eastAsia"/>
          <w:szCs w:val="24"/>
        </w:rPr>
        <w:t>内容の評価</w:t>
      </w:r>
    </w:p>
    <w:p w14:paraId="153CC08C" w14:textId="70835BEA" w:rsidR="00520AB1" w:rsidRDefault="009809B6" w:rsidP="009809B6">
      <w:pPr>
        <w:ind w:left="420" w:hangingChars="200" w:hanging="420"/>
        <w:rPr>
          <w:rFonts w:ascii="ＭＳ 明朝" w:hAnsi="ＭＳ 明朝"/>
          <w:szCs w:val="24"/>
        </w:rPr>
      </w:pPr>
      <w:r w:rsidRPr="00525D4E">
        <w:rPr>
          <w:rFonts w:ascii="ＭＳ 明朝" w:hAnsi="ＭＳ 明朝" w:hint="eastAsia"/>
          <w:szCs w:val="24"/>
        </w:rPr>
        <w:t xml:space="preserve">　　　</w:t>
      </w:r>
      <w:r w:rsidR="000226A1">
        <w:rPr>
          <w:rFonts w:ascii="ＭＳ 明朝" w:hAnsi="ＭＳ 明朝" w:hint="eastAsia"/>
          <w:szCs w:val="24"/>
        </w:rPr>
        <w:t>行動観察</w:t>
      </w:r>
      <w:r w:rsidRPr="00525D4E">
        <w:rPr>
          <w:rFonts w:ascii="ＭＳ 明朝" w:hAnsi="ＭＳ 明朝" w:hint="eastAsia"/>
          <w:szCs w:val="24"/>
        </w:rPr>
        <w:t>や記述</w:t>
      </w:r>
      <w:r w:rsidR="00BB0F74">
        <w:rPr>
          <w:rFonts w:ascii="ＭＳ 明朝" w:hAnsi="ＭＳ 明朝" w:hint="eastAsia"/>
          <w:szCs w:val="24"/>
        </w:rPr>
        <w:t>・発表</w:t>
      </w:r>
      <w:r w:rsidRPr="00525D4E">
        <w:rPr>
          <w:rFonts w:ascii="ＭＳ 明朝" w:hAnsi="ＭＳ 明朝" w:hint="eastAsia"/>
          <w:szCs w:val="24"/>
        </w:rPr>
        <w:t>の分析を基に評価する場合には</w:t>
      </w:r>
      <w:r w:rsidR="00525D4E">
        <w:rPr>
          <w:rFonts w:ascii="ＭＳ 明朝" w:hAnsi="ＭＳ 明朝" w:hint="eastAsia"/>
          <w:szCs w:val="24"/>
        </w:rPr>
        <w:t>，</w:t>
      </w:r>
      <w:r w:rsidRPr="00525D4E">
        <w:rPr>
          <w:rFonts w:ascii="ＭＳ 明朝" w:hAnsi="ＭＳ 明朝" w:hint="eastAsia"/>
          <w:szCs w:val="24"/>
        </w:rPr>
        <w:t>【表】のように</w:t>
      </w:r>
      <w:r w:rsidR="00525D4E">
        <w:rPr>
          <w:rFonts w:ascii="ＭＳ 明朝" w:hAnsi="ＭＳ 明朝" w:hint="eastAsia"/>
          <w:szCs w:val="24"/>
        </w:rPr>
        <w:t>，</w:t>
      </w:r>
      <w:r w:rsidRPr="00525D4E">
        <w:rPr>
          <w:rFonts w:ascii="ＭＳ 明朝" w:hAnsi="ＭＳ 明朝" w:hint="eastAsia"/>
          <w:szCs w:val="24"/>
        </w:rPr>
        <w:t>具体的な学習状況を明確にしておく。</w:t>
      </w:r>
    </w:p>
    <w:p w14:paraId="3616D026" w14:textId="7E61DA38" w:rsidR="00CA4A65" w:rsidRPr="00525D4E" w:rsidRDefault="00CA4A65" w:rsidP="009809B6">
      <w:pPr>
        <w:ind w:left="420" w:hangingChars="200" w:hanging="420"/>
        <w:rPr>
          <w:rFonts w:ascii="ＭＳ 明朝" w:hAnsi="ＭＳ 明朝"/>
          <w:szCs w:val="24"/>
        </w:rPr>
      </w:pPr>
      <w:r>
        <w:rPr>
          <w:rFonts w:ascii="ＭＳ 明朝" w:hAnsi="ＭＳ 明朝" w:hint="eastAsia"/>
          <w:szCs w:val="24"/>
        </w:rPr>
        <w:t xml:space="preserve">　　　具体的には，</w:t>
      </w:r>
      <w:r w:rsidR="002703BC">
        <w:rPr>
          <w:rFonts w:ascii="ＭＳ 明朝" w:hAnsi="ＭＳ 明朝" w:hint="eastAsia"/>
          <w:szCs w:val="24"/>
        </w:rPr>
        <w:t>学習の振り返りの記述や交流の様子からどの程度考えを深めているかを</w:t>
      </w:r>
      <w:r w:rsidR="0000169D">
        <w:rPr>
          <w:rFonts w:ascii="ＭＳ 明朝" w:hAnsi="ＭＳ 明朝" w:hint="eastAsia"/>
          <w:szCs w:val="24"/>
        </w:rPr>
        <w:t>見取る</w:t>
      </w:r>
      <w:r w:rsidR="00A06E21">
        <w:rPr>
          <w:rFonts w:ascii="ＭＳ 明朝" w:hAnsi="ＭＳ 明朝" w:hint="eastAsia"/>
          <w:szCs w:val="24"/>
        </w:rPr>
        <w:t>。</w:t>
      </w:r>
    </w:p>
    <w:p w14:paraId="7B8B5B2D" w14:textId="3F293E31" w:rsidR="005E55E4" w:rsidRPr="00525D4E" w:rsidRDefault="006D603B" w:rsidP="00520AB1">
      <w:pPr>
        <w:jc w:val="center"/>
        <w:rPr>
          <w:rFonts w:ascii="ＭＳ ゴシック" w:eastAsia="ＭＳ ゴシック" w:hAnsi="ＭＳ ゴシック"/>
          <w:szCs w:val="24"/>
        </w:rPr>
      </w:pPr>
      <w:r w:rsidRPr="00525D4E">
        <w:rPr>
          <w:rFonts w:ascii="ＭＳ ゴシック" w:eastAsia="ＭＳ ゴシック" w:hAnsi="ＭＳ ゴシック" w:hint="eastAsia"/>
          <w:szCs w:val="24"/>
        </w:rPr>
        <w:t>【表】</w:t>
      </w:r>
      <w:r w:rsidR="002703BC">
        <w:rPr>
          <w:rFonts w:ascii="ＭＳ ゴシック" w:eastAsia="ＭＳ ゴシック" w:hAnsi="ＭＳ ゴシック" w:hint="eastAsia"/>
          <w:szCs w:val="24"/>
        </w:rPr>
        <w:t>ノートの記述内容を評価する際の児童の学習状況（第４</w:t>
      </w:r>
      <w:r w:rsidR="001E4E99" w:rsidRPr="00525D4E">
        <w:rPr>
          <w:rFonts w:ascii="ＭＳ ゴシック" w:eastAsia="ＭＳ ゴシック" w:hAnsi="ＭＳ ゴシック" w:hint="eastAsia"/>
          <w:szCs w:val="24"/>
        </w:rPr>
        <w:t>時）</w:t>
      </w:r>
    </w:p>
    <w:tbl>
      <w:tblPr>
        <w:tblStyle w:val="a3"/>
        <w:tblW w:w="9705" w:type="dxa"/>
        <w:tblLook w:val="04A0" w:firstRow="1" w:lastRow="0" w:firstColumn="1" w:lastColumn="0" w:noHBand="0" w:noVBand="1"/>
      </w:tblPr>
      <w:tblGrid>
        <w:gridCol w:w="1119"/>
        <w:gridCol w:w="3366"/>
        <w:gridCol w:w="5220"/>
      </w:tblGrid>
      <w:tr w:rsidR="001E4E99" w14:paraId="79C03F4E" w14:textId="77777777" w:rsidTr="00A06E21">
        <w:tc>
          <w:tcPr>
            <w:tcW w:w="1119" w:type="dxa"/>
            <w:tcBorders>
              <w:top w:val="single" w:sz="12" w:space="0" w:color="auto"/>
              <w:left w:val="single" w:sz="12" w:space="0" w:color="auto"/>
              <w:bottom w:val="single" w:sz="12" w:space="0" w:color="auto"/>
              <w:right w:val="single" w:sz="12" w:space="0" w:color="auto"/>
            </w:tcBorders>
          </w:tcPr>
          <w:p w14:paraId="67231D5C" w14:textId="77777777" w:rsidR="001E4E99" w:rsidRPr="005E55E4" w:rsidRDefault="001E4E99" w:rsidP="00F53169">
            <w:pPr>
              <w:jc w:val="left"/>
              <w:rPr>
                <w:rFonts w:ascii="ＭＳ 明朝" w:hAnsi="ＭＳ 明朝"/>
                <w:sz w:val="22"/>
                <w:szCs w:val="24"/>
              </w:rPr>
            </w:pPr>
          </w:p>
        </w:tc>
        <w:tc>
          <w:tcPr>
            <w:tcW w:w="3366" w:type="dxa"/>
            <w:tcBorders>
              <w:top w:val="single" w:sz="12" w:space="0" w:color="auto"/>
              <w:bottom w:val="single" w:sz="12" w:space="0" w:color="auto"/>
              <w:right w:val="single" w:sz="12" w:space="0" w:color="auto"/>
            </w:tcBorders>
          </w:tcPr>
          <w:p w14:paraId="74329E04" w14:textId="319FE7AD" w:rsidR="001E4E99" w:rsidRPr="00525D4E" w:rsidRDefault="001E4E99" w:rsidP="001E4E99">
            <w:pPr>
              <w:jc w:val="center"/>
              <w:rPr>
                <w:rFonts w:ascii="ＭＳ 明朝" w:hAnsi="ＭＳ 明朝"/>
                <w:szCs w:val="24"/>
              </w:rPr>
            </w:pPr>
            <w:r w:rsidRPr="00525D4E">
              <w:rPr>
                <w:rFonts w:ascii="ＭＳ 明朝" w:hAnsi="ＭＳ 明朝" w:hint="eastAsia"/>
                <w:szCs w:val="24"/>
              </w:rPr>
              <w:t>児童の学習状況</w:t>
            </w:r>
          </w:p>
        </w:tc>
        <w:tc>
          <w:tcPr>
            <w:tcW w:w="5220" w:type="dxa"/>
            <w:tcBorders>
              <w:top w:val="single" w:sz="12" w:space="0" w:color="auto"/>
              <w:bottom w:val="single" w:sz="12" w:space="0" w:color="auto"/>
              <w:right w:val="single" w:sz="12" w:space="0" w:color="auto"/>
            </w:tcBorders>
          </w:tcPr>
          <w:p w14:paraId="6CB869D0" w14:textId="08FF203C" w:rsidR="001E4E99" w:rsidRPr="00525D4E" w:rsidRDefault="001E4E99" w:rsidP="001E4E99">
            <w:pPr>
              <w:jc w:val="center"/>
              <w:rPr>
                <w:rFonts w:ascii="ＭＳ 明朝" w:hAnsi="ＭＳ 明朝"/>
                <w:szCs w:val="24"/>
              </w:rPr>
            </w:pPr>
            <w:r w:rsidRPr="00525D4E">
              <w:rPr>
                <w:rFonts w:ascii="ＭＳ 明朝" w:hAnsi="ＭＳ 明朝" w:hint="eastAsia"/>
                <w:szCs w:val="24"/>
              </w:rPr>
              <w:t>具体的な記述例</w:t>
            </w:r>
          </w:p>
        </w:tc>
      </w:tr>
      <w:tr w:rsidR="001E4E99" w14:paraId="0898A495" w14:textId="77777777" w:rsidTr="000E60E3">
        <w:trPr>
          <w:trHeight w:val="224"/>
        </w:trPr>
        <w:tc>
          <w:tcPr>
            <w:tcW w:w="1119" w:type="dxa"/>
            <w:tcBorders>
              <w:top w:val="single" w:sz="12" w:space="0" w:color="auto"/>
              <w:left w:val="single" w:sz="12" w:space="0" w:color="auto"/>
              <w:right w:val="single" w:sz="12" w:space="0" w:color="auto"/>
            </w:tcBorders>
          </w:tcPr>
          <w:p w14:paraId="5F497F28" w14:textId="2CABC4A7" w:rsidR="001E4E99" w:rsidRPr="00525D4E" w:rsidRDefault="001E4E99" w:rsidP="00F53169">
            <w:pPr>
              <w:jc w:val="left"/>
              <w:rPr>
                <w:rFonts w:ascii="ＭＳ 明朝" w:hAnsi="ＭＳ 明朝"/>
                <w:szCs w:val="24"/>
              </w:rPr>
            </w:pPr>
            <w:r w:rsidRPr="00525D4E">
              <w:rPr>
                <w:rFonts w:ascii="ＭＳ 明朝" w:hAnsi="ＭＳ 明朝" w:hint="eastAsia"/>
                <w:szCs w:val="24"/>
              </w:rPr>
              <w:t>評価規準</w:t>
            </w:r>
          </w:p>
        </w:tc>
        <w:tc>
          <w:tcPr>
            <w:tcW w:w="8586" w:type="dxa"/>
            <w:gridSpan w:val="2"/>
            <w:tcBorders>
              <w:top w:val="single" w:sz="12" w:space="0" w:color="auto"/>
              <w:right w:val="single" w:sz="12" w:space="0" w:color="auto"/>
            </w:tcBorders>
          </w:tcPr>
          <w:p w14:paraId="2469C433" w14:textId="0B205B06" w:rsidR="002703BC" w:rsidRPr="002703BC" w:rsidRDefault="002703BC" w:rsidP="002703BC">
            <w:pPr>
              <w:jc w:val="left"/>
              <w:rPr>
                <w:rFonts w:ascii="ＭＳ 明朝" w:hAnsi="ＭＳ 明朝"/>
              </w:rPr>
            </w:pPr>
            <w:r>
              <w:rPr>
                <w:rFonts w:ascii="ＭＳ 明朝" w:hAnsi="ＭＳ 明朝"/>
              </w:rPr>
              <w:fldChar w:fldCharType="begin"/>
            </w:r>
            <w:r>
              <w:rPr>
                <w:rFonts w:ascii="ＭＳ 明朝" w:hAnsi="ＭＳ 明朝"/>
              </w:rPr>
              <w:instrText xml:space="preserve"> </w:instrText>
            </w:r>
            <w:r>
              <w:rPr>
                <w:rFonts w:ascii="ＭＳ 明朝" w:hAnsi="ＭＳ 明朝" w:hint="eastAsia"/>
              </w:rPr>
              <w:instrText>eq \o\ac(○,</w:instrText>
            </w:r>
            <w:r w:rsidRPr="002703BC">
              <w:rPr>
                <w:rFonts w:ascii="ＭＳ 明朝" w:hAnsi="ＭＳ 明朝" w:hint="eastAsia"/>
                <w:position w:val="2"/>
                <w:sz w:val="14"/>
              </w:rPr>
              <w:instrText>1</w:instrText>
            </w:r>
            <w:r>
              <w:rPr>
                <w:rFonts w:ascii="ＭＳ 明朝" w:hAnsi="ＭＳ 明朝" w:hint="eastAsia"/>
              </w:rPr>
              <w:instrText>)</w:instrText>
            </w:r>
            <w:r>
              <w:rPr>
                <w:rFonts w:ascii="ＭＳ 明朝" w:hAnsi="ＭＳ 明朝"/>
              </w:rPr>
              <w:fldChar w:fldCharType="end"/>
            </w:r>
            <w:r w:rsidR="00BB0F74" w:rsidRPr="002703BC">
              <w:rPr>
                <w:rFonts w:ascii="ＭＳ 明朝" w:hAnsi="ＭＳ 明朝" w:hint="eastAsia"/>
              </w:rPr>
              <w:t>進んで場面の様子に着目して登場人物の行動を具</w:t>
            </w:r>
            <w:r w:rsidRPr="002703BC">
              <w:rPr>
                <w:rFonts w:ascii="ＭＳ 明朝" w:hAnsi="ＭＳ 明朝" w:hint="eastAsia"/>
              </w:rPr>
              <w:t>体的に想像し</w:t>
            </w:r>
            <w:r w:rsidR="00990B8A">
              <w:rPr>
                <w:rFonts w:ascii="ＭＳ 明朝" w:hAnsi="ＭＳ 明朝" w:hint="eastAsia"/>
              </w:rPr>
              <w:t>，</w:t>
            </w:r>
            <w:r w:rsidRPr="002703BC">
              <w:rPr>
                <w:rFonts w:ascii="ＭＳ 明朝" w:hAnsi="ＭＳ 明朝" w:hint="eastAsia"/>
              </w:rPr>
              <w:t>学習課題に沿って考えた言葉を発表しようとしている</w:t>
            </w:r>
            <w:r w:rsidR="00AD0566" w:rsidRPr="002703BC">
              <w:rPr>
                <w:rFonts w:ascii="ＭＳ 明朝" w:hAnsi="ＭＳ 明朝" w:hint="eastAsia"/>
              </w:rPr>
              <w:t>。</w:t>
            </w:r>
          </w:p>
        </w:tc>
      </w:tr>
      <w:tr w:rsidR="001E4E99" w14:paraId="2F94B702" w14:textId="77777777" w:rsidTr="00A06E21">
        <w:tc>
          <w:tcPr>
            <w:tcW w:w="1119" w:type="dxa"/>
            <w:tcBorders>
              <w:left w:val="single" w:sz="12" w:space="0" w:color="auto"/>
              <w:right w:val="single" w:sz="12" w:space="0" w:color="auto"/>
            </w:tcBorders>
          </w:tcPr>
          <w:p w14:paraId="62EEA99D" w14:textId="7FDBC3E0" w:rsidR="001E4E99" w:rsidRPr="00525D4E" w:rsidRDefault="001E4E99" w:rsidP="00F53169">
            <w:pPr>
              <w:jc w:val="left"/>
              <w:rPr>
                <w:rFonts w:ascii="ＭＳ 明朝" w:hAnsi="ＭＳ 明朝"/>
                <w:szCs w:val="24"/>
              </w:rPr>
            </w:pPr>
            <w:r w:rsidRPr="00525D4E">
              <w:rPr>
                <w:rFonts w:ascii="ＭＳ 明朝" w:hAnsi="ＭＳ 明朝" w:hint="eastAsia"/>
                <w:szCs w:val="24"/>
              </w:rPr>
              <w:t>「おおむね満足できる」状況</w:t>
            </w:r>
          </w:p>
        </w:tc>
        <w:tc>
          <w:tcPr>
            <w:tcW w:w="3366" w:type="dxa"/>
            <w:tcBorders>
              <w:right w:val="single" w:sz="12" w:space="0" w:color="auto"/>
            </w:tcBorders>
          </w:tcPr>
          <w:p w14:paraId="59228220" w14:textId="781E09CE" w:rsidR="001E4E99" w:rsidRPr="00525D4E" w:rsidRDefault="002703BC" w:rsidP="00F53169">
            <w:pPr>
              <w:jc w:val="left"/>
              <w:rPr>
                <w:rFonts w:ascii="ＭＳ 明朝" w:hAnsi="ＭＳ 明朝"/>
                <w:szCs w:val="24"/>
              </w:rPr>
            </w:pPr>
            <w:r>
              <w:rPr>
                <w:rFonts w:ascii="ＭＳ 明朝" w:hAnsi="ＭＳ 明朝" w:hint="eastAsia"/>
                <w:szCs w:val="24"/>
              </w:rPr>
              <w:t>１時間の授業を振り返り</w:t>
            </w:r>
            <w:r w:rsidR="00990B8A">
              <w:rPr>
                <w:rFonts w:ascii="ＭＳ 明朝" w:hAnsi="ＭＳ 明朝" w:hint="eastAsia"/>
                <w:szCs w:val="24"/>
              </w:rPr>
              <w:t>，</w:t>
            </w:r>
            <w:r>
              <w:rPr>
                <w:rFonts w:ascii="ＭＳ 明朝" w:hAnsi="ＭＳ 明朝" w:hint="eastAsia"/>
                <w:szCs w:val="24"/>
              </w:rPr>
              <w:t>自分の学びや感想を記述できている</w:t>
            </w:r>
            <w:r w:rsidR="00D80320" w:rsidRPr="00525D4E">
              <w:rPr>
                <w:rFonts w:ascii="ＭＳ 明朝" w:hAnsi="ＭＳ 明朝" w:hint="eastAsia"/>
                <w:szCs w:val="24"/>
              </w:rPr>
              <w:t>。</w:t>
            </w:r>
          </w:p>
        </w:tc>
        <w:tc>
          <w:tcPr>
            <w:tcW w:w="5220" w:type="dxa"/>
            <w:tcBorders>
              <w:right w:val="single" w:sz="12" w:space="0" w:color="auto"/>
            </w:tcBorders>
          </w:tcPr>
          <w:p w14:paraId="061A073F" w14:textId="505C3D14" w:rsidR="001E4E99" w:rsidRPr="00525D4E" w:rsidRDefault="002703BC" w:rsidP="00982D22">
            <w:pPr>
              <w:autoSpaceDE w:val="0"/>
              <w:autoSpaceDN w:val="0"/>
              <w:ind w:left="420" w:hangingChars="200" w:hanging="420"/>
              <w:rPr>
                <w:rFonts w:ascii="ＭＳ 明朝" w:hAnsi="ＭＳ 明朝"/>
                <w:szCs w:val="21"/>
              </w:rPr>
            </w:pPr>
            <w:r>
              <w:rPr>
                <w:rFonts w:ascii="ＭＳ 明朝" w:hAnsi="ＭＳ 明朝" w:hint="eastAsia"/>
                <w:szCs w:val="21"/>
              </w:rPr>
              <w:t>例：今日は</w:t>
            </w:r>
            <w:r w:rsidR="00982D22">
              <w:rPr>
                <w:rFonts w:ascii="ＭＳ 明朝" w:hAnsi="ＭＳ 明朝" w:hint="eastAsia"/>
                <w:szCs w:val="21"/>
              </w:rPr>
              <w:t>大事な場面を選んで</w:t>
            </w:r>
            <w:r w:rsidR="00990B8A">
              <w:rPr>
                <w:rFonts w:ascii="ＭＳ 明朝" w:hAnsi="ＭＳ 明朝" w:hint="eastAsia"/>
                <w:szCs w:val="21"/>
              </w:rPr>
              <w:t>，</w:t>
            </w:r>
            <w:r w:rsidR="00982D22">
              <w:rPr>
                <w:rFonts w:ascii="ＭＳ 明朝" w:hAnsi="ＭＳ 明朝" w:hint="eastAsia"/>
                <w:szCs w:val="21"/>
              </w:rPr>
              <w:t>スイミーの良いところを考えま</w:t>
            </w:r>
            <w:r>
              <w:rPr>
                <w:rFonts w:ascii="ＭＳ 明朝" w:hAnsi="ＭＳ 明朝" w:hint="eastAsia"/>
                <w:szCs w:val="21"/>
              </w:rPr>
              <w:t>した。</w:t>
            </w:r>
            <w:r w:rsidR="00982D22">
              <w:rPr>
                <w:rFonts w:ascii="ＭＳ 明朝" w:hAnsi="ＭＳ 明朝" w:hint="eastAsia"/>
                <w:szCs w:val="21"/>
              </w:rPr>
              <w:t>５の場面で</w:t>
            </w:r>
            <w:r>
              <w:rPr>
                <w:rFonts w:ascii="ＭＳ 明朝" w:hAnsi="ＭＳ 明朝" w:hint="eastAsia"/>
                <w:szCs w:val="21"/>
              </w:rPr>
              <w:t>スイミーは泳ぐ練習をして食べられなくなったので</w:t>
            </w:r>
            <w:r w:rsidR="00990B8A">
              <w:rPr>
                <w:rFonts w:ascii="ＭＳ 明朝" w:hAnsi="ＭＳ 明朝" w:hint="eastAsia"/>
                <w:szCs w:val="21"/>
              </w:rPr>
              <w:t>，</w:t>
            </w:r>
            <w:r>
              <w:rPr>
                <w:rFonts w:ascii="ＭＳ 明朝" w:hAnsi="ＭＳ 明朝" w:hint="eastAsia"/>
                <w:szCs w:val="21"/>
              </w:rPr>
              <w:t>良かったです。</w:t>
            </w:r>
            <w:r w:rsidR="00982D22">
              <w:rPr>
                <w:rFonts w:ascii="ＭＳ 明朝" w:hAnsi="ＭＳ 明朝" w:hint="eastAsia"/>
                <w:szCs w:val="21"/>
              </w:rPr>
              <w:t>大きな魚になったところがかっこよかったです。</w:t>
            </w:r>
          </w:p>
        </w:tc>
      </w:tr>
      <w:tr w:rsidR="001E4E99" w14:paraId="64B59848" w14:textId="77777777" w:rsidTr="00C41F82">
        <w:trPr>
          <w:trHeight w:val="2837"/>
        </w:trPr>
        <w:tc>
          <w:tcPr>
            <w:tcW w:w="1119" w:type="dxa"/>
            <w:tcBorders>
              <w:left w:val="single" w:sz="12" w:space="0" w:color="auto"/>
              <w:bottom w:val="single" w:sz="12" w:space="0" w:color="auto"/>
              <w:right w:val="single" w:sz="12" w:space="0" w:color="auto"/>
            </w:tcBorders>
          </w:tcPr>
          <w:p w14:paraId="773D8743" w14:textId="028141FC" w:rsidR="001E4E99" w:rsidRPr="00525D4E" w:rsidRDefault="001E4E99" w:rsidP="00F53169">
            <w:pPr>
              <w:jc w:val="left"/>
              <w:rPr>
                <w:rFonts w:ascii="ＭＳ 明朝" w:hAnsi="ＭＳ 明朝"/>
                <w:szCs w:val="24"/>
              </w:rPr>
            </w:pPr>
            <w:r w:rsidRPr="00525D4E">
              <w:rPr>
                <w:rFonts w:ascii="ＭＳ 明朝" w:hAnsi="ＭＳ 明朝" w:hint="eastAsia"/>
                <w:szCs w:val="24"/>
              </w:rPr>
              <w:lastRenderedPageBreak/>
              <w:t>「十分満足できる状況」</w:t>
            </w:r>
          </w:p>
        </w:tc>
        <w:tc>
          <w:tcPr>
            <w:tcW w:w="3366" w:type="dxa"/>
            <w:tcBorders>
              <w:bottom w:val="single" w:sz="12" w:space="0" w:color="auto"/>
              <w:right w:val="single" w:sz="12" w:space="0" w:color="auto"/>
            </w:tcBorders>
          </w:tcPr>
          <w:p w14:paraId="2324452D" w14:textId="1A11BC1F" w:rsidR="001E4E99" w:rsidRPr="00525D4E" w:rsidRDefault="002703BC" w:rsidP="00F53169">
            <w:pPr>
              <w:jc w:val="left"/>
              <w:rPr>
                <w:rFonts w:ascii="ＭＳ 明朝" w:hAnsi="ＭＳ 明朝"/>
                <w:szCs w:val="24"/>
              </w:rPr>
            </w:pPr>
            <w:r>
              <w:rPr>
                <w:rFonts w:ascii="ＭＳ 明朝" w:hAnsi="ＭＳ 明朝" w:hint="eastAsia"/>
                <w:szCs w:val="24"/>
              </w:rPr>
              <w:t>１時間の授業を振り返り</w:t>
            </w:r>
            <w:r w:rsidR="00990B8A">
              <w:rPr>
                <w:rFonts w:ascii="ＭＳ 明朝" w:hAnsi="ＭＳ 明朝" w:hint="eastAsia"/>
                <w:szCs w:val="24"/>
              </w:rPr>
              <w:t>，</w:t>
            </w:r>
            <w:r>
              <w:rPr>
                <w:rFonts w:ascii="ＭＳ 明朝" w:hAnsi="ＭＳ 明朝" w:hint="eastAsia"/>
                <w:szCs w:val="24"/>
              </w:rPr>
              <w:t>自分の学びや感想を記述できていると</w:t>
            </w:r>
            <w:r w:rsidR="00A90889">
              <w:rPr>
                <w:rFonts w:ascii="ＭＳ 明朝" w:hAnsi="ＭＳ 明朝" w:hint="eastAsia"/>
                <w:szCs w:val="24"/>
              </w:rPr>
              <w:t>ともに</w:t>
            </w:r>
            <w:r w:rsidR="00990B8A">
              <w:rPr>
                <w:rFonts w:ascii="ＭＳ 明朝" w:hAnsi="ＭＳ 明朝" w:hint="eastAsia"/>
                <w:szCs w:val="24"/>
              </w:rPr>
              <w:t>，</w:t>
            </w:r>
            <w:r>
              <w:rPr>
                <w:rFonts w:ascii="ＭＳ 明朝" w:hAnsi="ＭＳ 明朝" w:hint="eastAsia"/>
                <w:szCs w:val="24"/>
              </w:rPr>
              <w:t>学びを次の学習に生かす意欲や他者との関わりについて触れている</w:t>
            </w:r>
            <w:r w:rsidR="00520AB1" w:rsidRPr="00525D4E">
              <w:rPr>
                <w:rFonts w:ascii="ＭＳ 明朝" w:hAnsi="ＭＳ 明朝" w:hint="eastAsia"/>
                <w:szCs w:val="24"/>
              </w:rPr>
              <w:t>。</w:t>
            </w:r>
          </w:p>
        </w:tc>
        <w:tc>
          <w:tcPr>
            <w:tcW w:w="5220" w:type="dxa"/>
            <w:tcBorders>
              <w:bottom w:val="single" w:sz="12" w:space="0" w:color="auto"/>
              <w:right w:val="single" w:sz="12" w:space="0" w:color="auto"/>
            </w:tcBorders>
          </w:tcPr>
          <w:p w14:paraId="3005AC74" w14:textId="0D1518B8" w:rsidR="001E4E99" w:rsidRPr="00615577" w:rsidRDefault="00615577" w:rsidP="00982D22">
            <w:pPr>
              <w:tabs>
                <w:tab w:val="left" w:pos="1140"/>
              </w:tabs>
              <w:autoSpaceDE w:val="0"/>
              <w:autoSpaceDN w:val="0"/>
              <w:ind w:left="420" w:hangingChars="200" w:hanging="420"/>
              <w:rPr>
                <w:rFonts w:ascii="ＭＳ 明朝" w:hAnsi="ＭＳ 明朝"/>
              </w:rPr>
            </w:pPr>
            <w:r>
              <w:rPr>
                <w:rFonts w:ascii="ＭＳ 明朝" w:hAnsi="ＭＳ 明朝" w:hint="eastAsia"/>
              </w:rPr>
              <w:t>例：</w:t>
            </w:r>
            <w:r w:rsidR="002703BC">
              <w:rPr>
                <w:rFonts w:ascii="ＭＳ 明朝" w:hAnsi="ＭＳ 明朝" w:hint="eastAsia"/>
              </w:rPr>
              <w:t>今日の学習</w:t>
            </w:r>
            <w:r w:rsidR="00A73AC9">
              <w:rPr>
                <w:rFonts w:ascii="ＭＳ 明朝" w:hAnsi="ＭＳ 明朝" w:hint="eastAsia"/>
              </w:rPr>
              <w:t>で</w:t>
            </w:r>
            <w:r w:rsidR="00990B8A">
              <w:rPr>
                <w:rFonts w:ascii="ＭＳ 明朝" w:hAnsi="ＭＳ 明朝" w:hint="eastAsia"/>
              </w:rPr>
              <w:t>，</w:t>
            </w:r>
            <w:r w:rsidR="00982D22">
              <w:rPr>
                <w:rFonts w:ascii="ＭＳ 明朝" w:hAnsi="ＭＳ 明朝" w:hint="eastAsia"/>
              </w:rPr>
              <w:t>スイミーの良いところ</w:t>
            </w:r>
            <w:r w:rsidR="00A73AC9">
              <w:rPr>
                <w:rFonts w:ascii="ＭＳ 明朝" w:hAnsi="ＭＳ 明朝" w:hint="eastAsia"/>
              </w:rPr>
              <w:t>について考えました</w:t>
            </w:r>
            <w:r w:rsidR="009809B6">
              <w:rPr>
                <w:rFonts w:ascii="ＭＳ 明朝" w:hAnsi="ＭＳ 明朝" w:hint="eastAsia"/>
              </w:rPr>
              <w:t>。</w:t>
            </w:r>
            <w:r w:rsidR="00982D22">
              <w:rPr>
                <w:rFonts w:ascii="ＭＳ 明朝" w:hAnsi="ＭＳ 明朝" w:hint="eastAsia"/>
              </w:rPr>
              <w:t>私は最初力を合わせれば何でも出来るから</w:t>
            </w:r>
            <w:r w:rsidR="00990B8A">
              <w:rPr>
                <w:rFonts w:ascii="ＭＳ 明朝" w:hAnsi="ＭＳ 明朝" w:hint="eastAsia"/>
              </w:rPr>
              <w:t>，</w:t>
            </w:r>
            <w:r w:rsidR="00982D22">
              <w:rPr>
                <w:rFonts w:ascii="ＭＳ 明朝" w:hAnsi="ＭＳ 明朝" w:hint="eastAsia"/>
              </w:rPr>
              <w:t>力を合わせる大事さにしました。</w:t>
            </w:r>
            <w:r w:rsidR="00630BA9">
              <w:rPr>
                <w:rFonts w:ascii="ＭＳ 明朝" w:hAnsi="ＭＳ 明朝" w:hint="eastAsia"/>
              </w:rPr>
              <w:t>○○さんは</w:t>
            </w:r>
            <w:r w:rsidR="00990B8A">
              <w:rPr>
                <w:rFonts w:ascii="ＭＳ 明朝" w:hAnsi="ＭＳ 明朝" w:hint="eastAsia"/>
              </w:rPr>
              <w:t>，</w:t>
            </w:r>
            <w:r w:rsidR="00982D22">
              <w:rPr>
                <w:rFonts w:ascii="ＭＳ 明朝" w:hAnsi="ＭＳ 明朝" w:hint="eastAsia"/>
              </w:rPr>
              <w:t>よく考えた</w:t>
            </w:r>
            <w:r w:rsidR="00630BA9">
              <w:rPr>
                <w:rFonts w:ascii="ＭＳ 明朝" w:hAnsi="ＭＳ 明朝" w:hint="eastAsia"/>
              </w:rPr>
              <w:t>からスイミーが</w:t>
            </w:r>
            <w:r w:rsidR="00982D22">
              <w:rPr>
                <w:rFonts w:ascii="ＭＳ 明朝" w:hAnsi="ＭＳ 明朝" w:hint="eastAsia"/>
              </w:rPr>
              <w:t>魚を追い出せた</w:t>
            </w:r>
            <w:r w:rsidR="00630BA9">
              <w:rPr>
                <w:rFonts w:ascii="ＭＳ 明朝" w:hAnsi="ＭＳ 明朝" w:hint="eastAsia"/>
              </w:rPr>
              <w:t>と言っていて</w:t>
            </w:r>
            <w:r w:rsidR="00990B8A">
              <w:rPr>
                <w:rFonts w:ascii="ＭＳ 明朝" w:hAnsi="ＭＳ 明朝" w:hint="eastAsia"/>
              </w:rPr>
              <w:t>，</w:t>
            </w:r>
            <w:r w:rsidR="00982D22">
              <w:rPr>
                <w:rFonts w:ascii="ＭＳ 明朝" w:hAnsi="ＭＳ 明朝" w:hint="eastAsia"/>
              </w:rPr>
              <w:t>それも</w:t>
            </w:r>
            <w:r w:rsidR="00630BA9">
              <w:rPr>
                <w:rFonts w:ascii="ＭＳ 明朝" w:hAnsi="ＭＳ 明朝" w:hint="eastAsia"/>
              </w:rPr>
              <w:t>そうだと思いました。</w:t>
            </w:r>
            <w:r w:rsidR="00982D22">
              <w:rPr>
                <w:rFonts w:ascii="ＭＳ 明朝" w:hAnsi="ＭＳ 明朝" w:hint="eastAsia"/>
              </w:rPr>
              <w:t>もっとレオ</w:t>
            </w:r>
            <w:r w:rsidR="00872D8E">
              <w:rPr>
                <w:rFonts w:ascii="ＭＳ 明朝" w:hAnsi="ＭＳ 明朝" w:hint="eastAsia"/>
              </w:rPr>
              <w:t>＝</w:t>
            </w:r>
            <w:r w:rsidR="00142871">
              <w:rPr>
                <w:rFonts w:ascii="ＭＳ 明朝" w:hAnsi="ＭＳ 明朝" w:hint="eastAsia"/>
              </w:rPr>
              <w:t>レオニ</w:t>
            </w:r>
            <w:r w:rsidR="00982D22">
              <w:rPr>
                <w:rFonts w:ascii="ＭＳ 明朝" w:hAnsi="ＭＳ 明朝" w:hint="eastAsia"/>
              </w:rPr>
              <w:t>さんが書いた本を読んでみたいと思ったし</w:t>
            </w:r>
            <w:r w:rsidR="00990B8A">
              <w:rPr>
                <w:rFonts w:ascii="ＭＳ 明朝" w:hAnsi="ＭＳ 明朝" w:hint="eastAsia"/>
              </w:rPr>
              <w:t>，</w:t>
            </w:r>
            <w:r w:rsidR="00982D22">
              <w:rPr>
                <w:rFonts w:ascii="ＭＳ 明朝" w:hAnsi="ＭＳ 明朝" w:hint="eastAsia"/>
              </w:rPr>
              <w:t>「おはなしどうぶつえん」作りもがんばりたいです</w:t>
            </w:r>
            <w:r w:rsidR="00630BA9">
              <w:rPr>
                <w:rFonts w:ascii="ＭＳ 明朝" w:hAnsi="ＭＳ 明朝" w:hint="eastAsia"/>
              </w:rPr>
              <w:t>。</w:t>
            </w:r>
          </w:p>
        </w:tc>
      </w:tr>
    </w:tbl>
    <w:p w14:paraId="0EA016B9" w14:textId="1E9F2AE5" w:rsidR="00CA4A65" w:rsidRDefault="00CA4A65" w:rsidP="00CA4A65">
      <w:pPr>
        <w:ind w:right="210"/>
        <w:jc w:val="right"/>
        <w:rPr>
          <w:rFonts w:ascii="ＭＳ ゴシック" w:eastAsia="ＭＳ ゴシック" w:hAnsi="ＭＳ ゴシック"/>
          <w:szCs w:val="24"/>
        </w:rPr>
      </w:pPr>
    </w:p>
    <w:p w14:paraId="4329E776" w14:textId="77777777" w:rsidR="00CF58FF" w:rsidRPr="006A305B" w:rsidRDefault="00CF58FF" w:rsidP="00CF58FF">
      <w:pPr>
        <w:jc w:val="left"/>
        <w:rPr>
          <w:rFonts w:ascii="ＭＳ ゴシック" w:eastAsia="ＭＳ ゴシック" w:hAnsi="ＭＳ ゴシック"/>
          <w:szCs w:val="24"/>
        </w:rPr>
      </w:pPr>
      <w:r w:rsidRPr="006A305B">
        <w:rPr>
          <w:rFonts w:ascii="ＭＳ ゴシック" w:eastAsia="ＭＳ ゴシック" w:hAnsi="ＭＳ ゴシック" w:hint="eastAsia"/>
          <w:szCs w:val="24"/>
        </w:rPr>
        <w:t>参考文献</w:t>
      </w:r>
    </w:p>
    <w:p w14:paraId="39A1841E" w14:textId="77777777" w:rsidR="00CF58FF" w:rsidRDefault="00CF58FF" w:rsidP="00CF58FF">
      <w:pPr>
        <w:autoSpaceDE w:val="0"/>
        <w:autoSpaceDN w:val="0"/>
        <w:ind w:left="210" w:hangingChars="100" w:hanging="210"/>
        <w:rPr>
          <w:rFonts w:ascii="ＭＳ 明朝" w:hAnsi="ＭＳ 明朝"/>
          <w:szCs w:val="24"/>
        </w:rPr>
      </w:pPr>
      <w:r>
        <w:rPr>
          <w:rFonts w:ascii="ＭＳ 明朝" w:hAnsi="ＭＳ 明朝" w:hint="eastAsia"/>
          <w:szCs w:val="24"/>
        </w:rPr>
        <w:t>国立教育政策研究所「「指導と評価の一体化」のための学習評価に関する参考資料小学校国語」，2020年</w:t>
      </w:r>
    </w:p>
    <w:p w14:paraId="3F1FF4A6" w14:textId="35DF30FB" w:rsidR="00CA4A65" w:rsidRPr="00CF58FF" w:rsidRDefault="00CA4A65" w:rsidP="00CF58FF">
      <w:pPr>
        <w:ind w:right="210"/>
        <w:jc w:val="left"/>
        <w:rPr>
          <w:rFonts w:ascii="ＭＳ ゴシック" w:eastAsia="ＭＳ ゴシック" w:hAnsi="ＭＳ ゴシック"/>
          <w:szCs w:val="24"/>
        </w:rPr>
      </w:pPr>
    </w:p>
    <w:p w14:paraId="0D497EB5" w14:textId="02A6BBA9" w:rsidR="00CA4A65" w:rsidRPr="00CF58FF" w:rsidRDefault="00CA4A65" w:rsidP="00CF58FF">
      <w:pPr>
        <w:ind w:right="210"/>
        <w:jc w:val="left"/>
        <w:rPr>
          <w:rFonts w:ascii="ＭＳ ゴシック" w:eastAsia="ＭＳ ゴシック" w:hAnsi="ＭＳ ゴシック"/>
          <w:szCs w:val="24"/>
        </w:rPr>
      </w:pPr>
    </w:p>
    <w:p w14:paraId="7BA5F813" w14:textId="1287ADF0" w:rsidR="00AA4A79" w:rsidRPr="00C6223D" w:rsidRDefault="00AA4A79" w:rsidP="00327DF9">
      <w:pPr>
        <w:autoSpaceDE w:val="0"/>
        <w:autoSpaceDN w:val="0"/>
        <w:ind w:left="210" w:hangingChars="100" w:hanging="210"/>
        <w:rPr>
          <w:rFonts w:ascii="ＭＳ 明朝" w:hAnsi="ＭＳ 明朝"/>
          <w:szCs w:val="24"/>
        </w:rPr>
      </w:pPr>
    </w:p>
    <w:sectPr w:rsidR="00AA4A79" w:rsidRPr="00C6223D" w:rsidSect="00010C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8DE295" w14:textId="77777777" w:rsidR="00F245F2" w:rsidRDefault="00F245F2" w:rsidP="00561CBA">
      <w:r>
        <w:separator/>
      </w:r>
    </w:p>
  </w:endnote>
  <w:endnote w:type="continuationSeparator" w:id="0">
    <w:p w14:paraId="62FB6354" w14:textId="77777777" w:rsidR="00F245F2" w:rsidRDefault="00F245F2" w:rsidP="005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E498C" w14:textId="77777777" w:rsidR="00F245F2" w:rsidRDefault="00F245F2" w:rsidP="00561CBA">
      <w:r>
        <w:separator/>
      </w:r>
    </w:p>
  </w:footnote>
  <w:footnote w:type="continuationSeparator" w:id="0">
    <w:p w14:paraId="45D26DB0" w14:textId="77777777" w:rsidR="00F245F2" w:rsidRDefault="00F245F2" w:rsidP="00561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D3AC9"/>
    <w:multiLevelType w:val="hybridMultilevel"/>
    <w:tmpl w:val="C14AAC06"/>
    <w:lvl w:ilvl="0" w:tplc="F454F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D2CBD"/>
    <w:multiLevelType w:val="hybridMultilevel"/>
    <w:tmpl w:val="5378957E"/>
    <w:lvl w:ilvl="0" w:tplc="97B6C4A2">
      <w:start w:val="1"/>
      <w:numFmt w:val="decimalEnclosedCircle"/>
      <w:lvlText w:val="%1"/>
      <w:lvlJc w:val="left"/>
      <w:pPr>
        <w:ind w:left="360" w:hanging="360"/>
      </w:pPr>
      <w:rPr>
        <w:rFonts w:hint="default"/>
      </w:rPr>
    </w:lvl>
    <w:lvl w:ilvl="1" w:tplc="7840C10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B47A60"/>
    <w:multiLevelType w:val="hybridMultilevel"/>
    <w:tmpl w:val="0E308ABA"/>
    <w:lvl w:ilvl="0" w:tplc="F9DAC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F7D2F"/>
    <w:multiLevelType w:val="hybridMultilevel"/>
    <w:tmpl w:val="E0E2EB08"/>
    <w:lvl w:ilvl="0" w:tplc="08EA3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CD084D"/>
    <w:multiLevelType w:val="hybridMultilevel"/>
    <w:tmpl w:val="8558FF08"/>
    <w:lvl w:ilvl="0" w:tplc="2B7692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7C"/>
    <w:rsid w:val="0000169D"/>
    <w:rsid w:val="00003A42"/>
    <w:rsid w:val="00004A58"/>
    <w:rsid w:val="00007CCA"/>
    <w:rsid w:val="00010C7C"/>
    <w:rsid w:val="000226A1"/>
    <w:rsid w:val="00033309"/>
    <w:rsid w:val="000D491D"/>
    <w:rsid w:val="000E60E3"/>
    <w:rsid w:val="00101719"/>
    <w:rsid w:val="00107316"/>
    <w:rsid w:val="0012076A"/>
    <w:rsid w:val="00124C66"/>
    <w:rsid w:val="00131C5A"/>
    <w:rsid w:val="00142871"/>
    <w:rsid w:val="00143BD5"/>
    <w:rsid w:val="001505EC"/>
    <w:rsid w:val="001540BB"/>
    <w:rsid w:val="00160B8F"/>
    <w:rsid w:val="001622C6"/>
    <w:rsid w:val="0017273A"/>
    <w:rsid w:val="00186A4A"/>
    <w:rsid w:val="001A0613"/>
    <w:rsid w:val="001C4FA2"/>
    <w:rsid w:val="001E0FDA"/>
    <w:rsid w:val="001E4E99"/>
    <w:rsid w:val="001E6108"/>
    <w:rsid w:val="001E7429"/>
    <w:rsid w:val="00206E1F"/>
    <w:rsid w:val="0021113A"/>
    <w:rsid w:val="00233994"/>
    <w:rsid w:val="00253A45"/>
    <w:rsid w:val="002703BC"/>
    <w:rsid w:val="00286DEA"/>
    <w:rsid w:val="00292222"/>
    <w:rsid w:val="002A20E1"/>
    <w:rsid w:val="002E2761"/>
    <w:rsid w:val="002F03FF"/>
    <w:rsid w:val="00323C0A"/>
    <w:rsid w:val="00327DF9"/>
    <w:rsid w:val="00344EA8"/>
    <w:rsid w:val="00354F30"/>
    <w:rsid w:val="00367026"/>
    <w:rsid w:val="00367B41"/>
    <w:rsid w:val="00377363"/>
    <w:rsid w:val="00381AE2"/>
    <w:rsid w:val="003B6DA9"/>
    <w:rsid w:val="003C0F7A"/>
    <w:rsid w:val="003E21AF"/>
    <w:rsid w:val="003E60B8"/>
    <w:rsid w:val="00447CBD"/>
    <w:rsid w:val="00454C59"/>
    <w:rsid w:val="00457B3C"/>
    <w:rsid w:val="00477411"/>
    <w:rsid w:val="00494DF1"/>
    <w:rsid w:val="004C0136"/>
    <w:rsid w:val="004C14E0"/>
    <w:rsid w:val="004C1ED9"/>
    <w:rsid w:val="004D1640"/>
    <w:rsid w:val="004D26F3"/>
    <w:rsid w:val="004F0649"/>
    <w:rsid w:val="005010FF"/>
    <w:rsid w:val="00512365"/>
    <w:rsid w:val="00520AB1"/>
    <w:rsid w:val="00525D4E"/>
    <w:rsid w:val="00561CBA"/>
    <w:rsid w:val="005A651D"/>
    <w:rsid w:val="005A787E"/>
    <w:rsid w:val="005E05B9"/>
    <w:rsid w:val="005E0916"/>
    <w:rsid w:val="005E453B"/>
    <w:rsid w:val="005E55E4"/>
    <w:rsid w:val="005E573A"/>
    <w:rsid w:val="005F72F6"/>
    <w:rsid w:val="00604A96"/>
    <w:rsid w:val="00604DEE"/>
    <w:rsid w:val="00615577"/>
    <w:rsid w:val="00630BA9"/>
    <w:rsid w:val="00646538"/>
    <w:rsid w:val="00686946"/>
    <w:rsid w:val="006A0A5F"/>
    <w:rsid w:val="006A305B"/>
    <w:rsid w:val="006B5332"/>
    <w:rsid w:val="006D603B"/>
    <w:rsid w:val="006F6FC6"/>
    <w:rsid w:val="007039A2"/>
    <w:rsid w:val="0072420C"/>
    <w:rsid w:val="00761D00"/>
    <w:rsid w:val="00764036"/>
    <w:rsid w:val="00767EB4"/>
    <w:rsid w:val="00787FF1"/>
    <w:rsid w:val="007B5786"/>
    <w:rsid w:val="007B6274"/>
    <w:rsid w:val="007C41BD"/>
    <w:rsid w:val="0081231E"/>
    <w:rsid w:val="00815296"/>
    <w:rsid w:val="00817A52"/>
    <w:rsid w:val="008262A2"/>
    <w:rsid w:val="00841515"/>
    <w:rsid w:val="00867230"/>
    <w:rsid w:val="00872D8E"/>
    <w:rsid w:val="00873DEF"/>
    <w:rsid w:val="008917E4"/>
    <w:rsid w:val="008B168A"/>
    <w:rsid w:val="008D7266"/>
    <w:rsid w:val="008F6BC6"/>
    <w:rsid w:val="00903515"/>
    <w:rsid w:val="00925808"/>
    <w:rsid w:val="0094543A"/>
    <w:rsid w:val="00946EAA"/>
    <w:rsid w:val="00952E61"/>
    <w:rsid w:val="00952FE1"/>
    <w:rsid w:val="00957864"/>
    <w:rsid w:val="00960144"/>
    <w:rsid w:val="00967F05"/>
    <w:rsid w:val="0097330A"/>
    <w:rsid w:val="009809B6"/>
    <w:rsid w:val="00982D22"/>
    <w:rsid w:val="009873DE"/>
    <w:rsid w:val="00990118"/>
    <w:rsid w:val="00990B8A"/>
    <w:rsid w:val="009A418D"/>
    <w:rsid w:val="009A6A1E"/>
    <w:rsid w:val="009C1071"/>
    <w:rsid w:val="009C549C"/>
    <w:rsid w:val="009E65E7"/>
    <w:rsid w:val="009F0809"/>
    <w:rsid w:val="009F5D06"/>
    <w:rsid w:val="009F7E2B"/>
    <w:rsid w:val="00A01966"/>
    <w:rsid w:val="00A06E21"/>
    <w:rsid w:val="00A125C1"/>
    <w:rsid w:val="00A319D3"/>
    <w:rsid w:val="00A65315"/>
    <w:rsid w:val="00A73AC9"/>
    <w:rsid w:val="00A90889"/>
    <w:rsid w:val="00AA4A79"/>
    <w:rsid w:val="00AA7DC0"/>
    <w:rsid w:val="00AC1424"/>
    <w:rsid w:val="00AD0566"/>
    <w:rsid w:val="00AE0BD2"/>
    <w:rsid w:val="00AF2893"/>
    <w:rsid w:val="00B16E9F"/>
    <w:rsid w:val="00B3657B"/>
    <w:rsid w:val="00B505CC"/>
    <w:rsid w:val="00B51909"/>
    <w:rsid w:val="00B62786"/>
    <w:rsid w:val="00B6419E"/>
    <w:rsid w:val="00B67F2D"/>
    <w:rsid w:val="00B9273A"/>
    <w:rsid w:val="00B946DA"/>
    <w:rsid w:val="00BB0F74"/>
    <w:rsid w:val="00BF109B"/>
    <w:rsid w:val="00C126A3"/>
    <w:rsid w:val="00C156C5"/>
    <w:rsid w:val="00C2476C"/>
    <w:rsid w:val="00C41F82"/>
    <w:rsid w:val="00C448D1"/>
    <w:rsid w:val="00C571ED"/>
    <w:rsid w:val="00C60B80"/>
    <w:rsid w:val="00C6223D"/>
    <w:rsid w:val="00C6676F"/>
    <w:rsid w:val="00C6684B"/>
    <w:rsid w:val="00C80C89"/>
    <w:rsid w:val="00C80FFD"/>
    <w:rsid w:val="00CA4A65"/>
    <w:rsid w:val="00CA72E4"/>
    <w:rsid w:val="00CE4FE9"/>
    <w:rsid w:val="00CF58FF"/>
    <w:rsid w:val="00D27148"/>
    <w:rsid w:val="00D271F9"/>
    <w:rsid w:val="00D32EC7"/>
    <w:rsid w:val="00D43E74"/>
    <w:rsid w:val="00D66D51"/>
    <w:rsid w:val="00D674FF"/>
    <w:rsid w:val="00D73416"/>
    <w:rsid w:val="00D740DC"/>
    <w:rsid w:val="00D80320"/>
    <w:rsid w:val="00DB76DF"/>
    <w:rsid w:val="00DC40D8"/>
    <w:rsid w:val="00E263AE"/>
    <w:rsid w:val="00E3706F"/>
    <w:rsid w:val="00E46EA9"/>
    <w:rsid w:val="00E6153C"/>
    <w:rsid w:val="00E728D2"/>
    <w:rsid w:val="00E83901"/>
    <w:rsid w:val="00E86EDA"/>
    <w:rsid w:val="00EA3DD5"/>
    <w:rsid w:val="00ED4BA1"/>
    <w:rsid w:val="00EE6A69"/>
    <w:rsid w:val="00F07C57"/>
    <w:rsid w:val="00F245F2"/>
    <w:rsid w:val="00F259AE"/>
    <w:rsid w:val="00F271BF"/>
    <w:rsid w:val="00F37B4A"/>
    <w:rsid w:val="00F40639"/>
    <w:rsid w:val="00F5135D"/>
    <w:rsid w:val="00F53169"/>
    <w:rsid w:val="00FD2F7E"/>
    <w:rsid w:val="00FF4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48C676"/>
  <w15:chartTrackingRefBased/>
  <w15:docId w15:val="{8A661DEE-05F8-46D4-A525-235149FB4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CBA"/>
    <w:pPr>
      <w:tabs>
        <w:tab w:val="center" w:pos="4252"/>
        <w:tab w:val="right" w:pos="8504"/>
      </w:tabs>
      <w:snapToGrid w:val="0"/>
    </w:pPr>
  </w:style>
  <w:style w:type="character" w:customStyle="1" w:styleId="a5">
    <w:name w:val="ヘッダー (文字)"/>
    <w:basedOn w:val="a0"/>
    <w:link w:val="a4"/>
    <w:uiPriority w:val="99"/>
    <w:rsid w:val="00561CBA"/>
  </w:style>
  <w:style w:type="paragraph" w:styleId="a6">
    <w:name w:val="footer"/>
    <w:basedOn w:val="a"/>
    <w:link w:val="a7"/>
    <w:uiPriority w:val="99"/>
    <w:unhideWhenUsed/>
    <w:rsid w:val="00561CBA"/>
    <w:pPr>
      <w:tabs>
        <w:tab w:val="center" w:pos="4252"/>
        <w:tab w:val="right" w:pos="8504"/>
      </w:tabs>
      <w:snapToGrid w:val="0"/>
    </w:pPr>
  </w:style>
  <w:style w:type="character" w:customStyle="1" w:styleId="a7">
    <w:name w:val="フッター (文字)"/>
    <w:basedOn w:val="a0"/>
    <w:link w:val="a6"/>
    <w:uiPriority w:val="99"/>
    <w:rsid w:val="00561CBA"/>
  </w:style>
  <w:style w:type="paragraph" w:styleId="a8">
    <w:name w:val="Balloon Text"/>
    <w:basedOn w:val="a"/>
    <w:link w:val="a9"/>
    <w:uiPriority w:val="99"/>
    <w:semiHidden/>
    <w:unhideWhenUsed/>
    <w:rsid w:val="00980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09B6"/>
    <w:rPr>
      <w:rFonts w:asciiTheme="majorHAnsi" w:eastAsiaTheme="majorEastAsia" w:hAnsiTheme="majorHAnsi" w:cstheme="majorBidi"/>
      <w:sz w:val="18"/>
      <w:szCs w:val="18"/>
    </w:rPr>
  </w:style>
  <w:style w:type="paragraph" w:styleId="aa">
    <w:name w:val="List Paragraph"/>
    <w:basedOn w:val="a"/>
    <w:uiPriority w:val="34"/>
    <w:qFormat/>
    <w:rsid w:val="008672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7BE6D-9D4B-41A1-98D4-25C758B89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asabu kouta</dc:creator>
  <cp:keywords/>
  <dc:description/>
  <cp:lastModifiedBy>浅部＿航太</cp:lastModifiedBy>
  <cp:revision>9</cp:revision>
  <cp:lastPrinted>2021-01-26T02:54:00Z</cp:lastPrinted>
  <dcterms:created xsi:type="dcterms:W3CDTF">2021-01-07T08:26:00Z</dcterms:created>
  <dcterms:modified xsi:type="dcterms:W3CDTF">2021-01-26T02:55:00Z</dcterms:modified>
</cp:coreProperties>
</file>