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26E" w:rsidRPr="00392016" w:rsidRDefault="00E566B9" w:rsidP="00392016">
      <w:pPr>
        <w:jc w:val="center"/>
        <w:rPr>
          <w:sz w:val="28"/>
        </w:rPr>
      </w:pPr>
      <w:r w:rsidRPr="00392016">
        <w:rPr>
          <w:rFonts w:hint="eastAsia"/>
          <w:sz w:val="28"/>
        </w:rPr>
        <w:t>道徳</w:t>
      </w:r>
      <w:r w:rsidR="00D92200">
        <w:rPr>
          <w:rFonts w:hint="eastAsia"/>
          <w:sz w:val="28"/>
        </w:rPr>
        <w:t>科</w:t>
      </w:r>
      <w:r w:rsidR="00DF541F">
        <w:rPr>
          <w:rFonts w:hint="eastAsia"/>
          <w:sz w:val="28"/>
        </w:rPr>
        <w:t>の実践例</w:t>
      </w:r>
      <w:r w:rsidRPr="00392016">
        <w:rPr>
          <w:rFonts w:hint="eastAsia"/>
          <w:sz w:val="28"/>
        </w:rPr>
        <w:t>（</w:t>
      </w:r>
      <w:r w:rsidRPr="00392016">
        <w:rPr>
          <w:sz w:val="28"/>
        </w:rPr>
        <w:t>小学校</w:t>
      </w:r>
      <w:r w:rsidR="00AD4E27">
        <w:rPr>
          <w:sz w:val="28"/>
        </w:rPr>
        <w:t>高学年</w:t>
      </w:r>
      <w:r w:rsidRPr="00392016">
        <w:rPr>
          <w:sz w:val="28"/>
        </w:rPr>
        <w:t>）</w:t>
      </w:r>
    </w:p>
    <w:p w:rsidR="00624C80" w:rsidRDefault="00624C80"/>
    <w:p w:rsidR="00E566B9" w:rsidRPr="00065538" w:rsidRDefault="00E566B9">
      <w:pPr>
        <w:rPr>
          <w:rFonts w:asciiTheme="minorEastAsia" w:hAnsiTheme="minorEastAsia"/>
        </w:rPr>
      </w:pPr>
      <w:r w:rsidRPr="00065538">
        <w:rPr>
          <w:rFonts w:asciiTheme="minorEastAsia" w:hAnsiTheme="minorEastAsia" w:hint="eastAsia"/>
        </w:rPr>
        <w:t>１</w:t>
      </w:r>
      <w:r w:rsidRPr="00065538">
        <w:rPr>
          <w:rFonts w:asciiTheme="minorEastAsia" w:hAnsiTheme="minorEastAsia"/>
        </w:rPr>
        <w:t xml:space="preserve">　本時の目標</w:t>
      </w:r>
    </w:p>
    <w:p w:rsidR="00E566B9" w:rsidRPr="00065538" w:rsidRDefault="00E566B9">
      <w:pPr>
        <w:rPr>
          <w:rFonts w:asciiTheme="minorEastAsia" w:hAnsiTheme="minorEastAsia"/>
        </w:rPr>
      </w:pPr>
      <w:r w:rsidRPr="00065538">
        <w:rPr>
          <w:rFonts w:asciiTheme="minorEastAsia" w:hAnsiTheme="minorEastAsia" w:hint="eastAsia"/>
        </w:rPr>
        <w:t xml:space="preserve">　</w:t>
      </w:r>
      <w:r w:rsidR="00065538" w:rsidRPr="00065538">
        <w:rPr>
          <w:rFonts w:asciiTheme="minorEastAsia" w:hAnsiTheme="minorEastAsia" w:hint="eastAsia"/>
        </w:rPr>
        <w:t xml:space="preserve">(1) </w:t>
      </w:r>
      <w:r w:rsidRPr="00065538">
        <w:rPr>
          <w:rFonts w:asciiTheme="minorEastAsia" w:hAnsiTheme="minorEastAsia"/>
          <w:spacing w:val="157"/>
          <w:kern w:val="0"/>
          <w:fitText w:val="1260" w:id="1515869952"/>
        </w:rPr>
        <w:t>主題</w:t>
      </w:r>
      <w:r w:rsidRPr="00065538">
        <w:rPr>
          <w:rFonts w:asciiTheme="minorEastAsia" w:hAnsiTheme="minorEastAsia"/>
          <w:spacing w:val="1"/>
          <w:kern w:val="0"/>
          <w:fitText w:val="1260" w:id="1515869952"/>
        </w:rPr>
        <w:t>名</w:t>
      </w:r>
      <w:r w:rsidRPr="00065538">
        <w:rPr>
          <w:rFonts w:asciiTheme="minorEastAsia" w:hAnsiTheme="minorEastAsia"/>
        </w:rPr>
        <w:t xml:space="preserve">　謙虚に、広い心を持って</w:t>
      </w:r>
      <w:r w:rsidR="00065538" w:rsidRPr="00065538">
        <w:rPr>
          <w:rFonts w:asciiTheme="minorEastAsia" w:hAnsiTheme="minorEastAsia" w:hint="eastAsia"/>
        </w:rPr>
        <w:t>（</w:t>
      </w:r>
      <w:r w:rsidRPr="00065538">
        <w:rPr>
          <w:rFonts w:asciiTheme="minorEastAsia" w:hAnsiTheme="minorEastAsia"/>
        </w:rPr>
        <w:t>内容</w:t>
      </w:r>
      <w:r w:rsidR="00065538" w:rsidRPr="00065538">
        <w:rPr>
          <w:rFonts w:asciiTheme="minorEastAsia" w:hAnsiTheme="minorEastAsia" w:hint="eastAsia"/>
        </w:rPr>
        <w:t>項目〔</w:t>
      </w:r>
      <w:r w:rsidR="0087602C">
        <w:rPr>
          <w:rFonts w:asciiTheme="minorEastAsia" w:hAnsiTheme="minorEastAsia" w:hint="eastAsia"/>
        </w:rPr>
        <w:t>Ｂ(11)</w:t>
      </w:r>
      <w:r w:rsidR="00065538" w:rsidRPr="00065538">
        <w:rPr>
          <w:rFonts w:asciiTheme="minorEastAsia" w:hAnsiTheme="minorEastAsia" w:hint="eastAsia"/>
        </w:rPr>
        <w:t>相互理解、寛容〕）</w:t>
      </w:r>
    </w:p>
    <w:p w:rsidR="00E566B9" w:rsidRPr="00065538" w:rsidRDefault="00E566B9" w:rsidP="00065538">
      <w:pPr>
        <w:ind w:left="2100" w:hangingChars="1000" w:hanging="2100"/>
        <w:rPr>
          <w:rFonts w:asciiTheme="minorEastAsia" w:hAnsiTheme="minorEastAsia"/>
        </w:rPr>
      </w:pPr>
      <w:r w:rsidRPr="00065538">
        <w:rPr>
          <w:rFonts w:asciiTheme="minorEastAsia" w:hAnsiTheme="minorEastAsia" w:hint="eastAsia"/>
        </w:rPr>
        <w:t xml:space="preserve">　</w:t>
      </w:r>
      <w:r w:rsidR="00065538" w:rsidRPr="00065538">
        <w:rPr>
          <w:rFonts w:asciiTheme="minorEastAsia" w:hAnsiTheme="minorEastAsia" w:hint="eastAsia"/>
        </w:rPr>
        <w:t xml:space="preserve">(2) </w:t>
      </w:r>
      <w:r w:rsidRPr="00065538">
        <w:rPr>
          <w:rFonts w:asciiTheme="minorEastAsia" w:hAnsiTheme="minorEastAsia" w:hint="eastAsia"/>
        </w:rPr>
        <w:t>本時の</w:t>
      </w:r>
      <w:r w:rsidRPr="00065538">
        <w:rPr>
          <w:rFonts w:asciiTheme="minorEastAsia" w:hAnsiTheme="minorEastAsia"/>
        </w:rPr>
        <w:t>ねらい　自分の考えや意見を相手に伝えるとともに、謙虚な心を持ち</w:t>
      </w:r>
      <w:r w:rsidR="00B457D4">
        <w:rPr>
          <w:rFonts w:asciiTheme="minorEastAsia" w:hAnsiTheme="minorEastAsia" w:hint="eastAsia"/>
        </w:rPr>
        <w:t>、</w:t>
      </w:r>
      <w:r w:rsidRPr="00065538">
        <w:rPr>
          <w:rFonts w:asciiTheme="minorEastAsia" w:hAnsiTheme="minorEastAsia"/>
        </w:rPr>
        <w:t>広い心で自分と異なる意見や</w:t>
      </w:r>
      <w:r w:rsidRPr="00065538">
        <w:rPr>
          <w:rFonts w:asciiTheme="minorEastAsia" w:hAnsiTheme="minorEastAsia" w:hint="eastAsia"/>
        </w:rPr>
        <w:t>立場を尊重する態度を育てる。</w:t>
      </w:r>
    </w:p>
    <w:p w:rsidR="00E566B9" w:rsidRPr="00065538" w:rsidRDefault="00E566B9">
      <w:pPr>
        <w:rPr>
          <w:rFonts w:asciiTheme="minorEastAsia" w:hAnsiTheme="minorEastAsia"/>
        </w:rPr>
      </w:pPr>
      <w:r w:rsidRPr="00065538">
        <w:rPr>
          <w:rFonts w:asciiTheme="minorEastAsia" w:hAnsiTheme="minorEastAsia" w:hint="eastAsia"/>
        </w:rPr>
        <w:t xml:space="preserve">　</w:t>
      </w:r>
      <w:r w:rsidR="00065538" w:rsidRPr="00065538">
        <w:rPr>
          <w:rFonts w:asciiTheme="minorEastAsia" w:hAnsiTheme="minorEastAsia" w:hint="eastAsia"/>
        </w:rPr>
        <w:t xml:space="preserve">(3) </w:t>
      </w:r>
      <w:r w:rsidRPr="00065538">
        <w:rPr>
          <w:rFonts w:asciiTheme="minorEastAsia" w:hAnsiTheme="minorEastAsia"/>
          <w:spacing w:val="157"/>
          <w:kern w:val="0"/>
          <w:fitText w:val="1260" w:id="1515869953"/>
        </w:rPr>
        <w:t>資料</w:t>
      </w:r>
      <w:r w:rsidRPr="00065538">
        <w:rPr>
          <w:rFonts w:asciiTheme="minorEastAsia" w:hAnsiTheme="minorEastAsia"/>
          <w:spacing w:val="1"/>
          <w:kern w:val="0"/>
          <w:fitText w:val="1260" w:id="1515869953"/>
        </w:rPr>
        <w:t>名</w:t>
      </w:r>
      <w:r w:rsidRPr="00065538">
        <w:rPr>
          <w:rFonts w:asciiTheme="minorEastAsia" w:hAnsiTheme="minorEastAsia"/>
        </w:rPr>
        <w:t xml:space="preserve">　ブランコ乗りと</w:t>
      </w:r>
      <w:r w:rsidRPr="00065538">
        <w:rPr>
          <w:rFonts w:asciiTheme="minorEastAsia" w:hAnsiTheme="minorEastAsia" w:hint="eastAsia"/>
        </w:rPr>
        <w:t>ピエロ</w:t>
      </w:r>
      <w:r w:rsidRPr="00065538">
        <w:rPr>
          <w:rFonts w:asciiTheme="minorEastAsia" w:hAnsiTheme="minorEastAsia"/>
        </w:rPr>
        <w:t>（出典：</w:t>
      </w:r>
      <w:r w:rsidRPr="00065538">
        <w:rPr>
          <w:rFonts w:asciiTheme="minorEastAsia" w:hAnsiTheme="minorEastAsia" w:hint="eastAsia"/>
        </w:rPr>
        <w:t>「私たちの道徳」</w:t>
      </w:r>
      <w:r w:rsidRPr="00065538">
        <w:rPr>
          <w:rFonts w:asciiTheme="minorEastAsia" w:hAnsiTheme="minorEastAsia"/>
        </w:rPr>
        <w:t>）</w:t>
      </w:r>
    </w:p>
    <w:p w:rsidR="009E40FF" w:rsidRDefault="009E40FF"/>
    <w:p w:rsidR="009E40FF" w:rsidRDefault="009E40FF">
      <w:r>
        <w:rPr>
          <w:rFonts w:hint="eastAsia"/>
        </w:rPr>
        <w:t>２</w:t>
      </w:r>
      <w:r>
        <w:t xml:space="preserve">　本時の展開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237"/>
        <w:gridCol w:w="3515"/>
      </w:tblGrid>
      <w:tr w:rsidR="009E40FF" w:rsidRPr="00182576" w:rsidTr="00182576">
        <w:tc>
          <w:tcPr>
            <w:tcW w:w="704" w:type="dxa"/>
          </w:tcPr>
          <w:p w:rsidR="009E40FF" w:rsidRPr="00182576" w:rsidRDefault="009E40FF" w:rsidP="002953D5">
            <w:pPr>
              <w:snapToGrid w:val="0"/>
              <w:jc w:val="center"/>
            </w:pPr>
            <w:r w:rsidRPr="00182576">
              <w:rPr>
                <w:rFonts w:hint="eastAsia"/>
              </w:rPr>
              <w:t>過程</w:t>
            </w:r>
          </w:p>
        </w:tc>
        <w:tc>
          <w:tcPr>
            <w:tcW w:w="6237" w:type="dxa"/>
          </w:tcPr>
          <w:p w:rsidR="009E40FF" w:rsidRPr="00182576" w:rsidRDefault="00182576" w:rsidP="002953D5">
            <w:pPr>
              <w:snapToGrid w:val="0"/>
            </w:pPr>
            <w:r>
              <w:rPr>
                <w:rFonts w:hint="eastAsia"/>
              </w:rPr>
              <w:t>○</w:t>
            </w:r>
            <w:r w:rsidR="0097340C" w:rsidRPr="00182576">
              <w:t>発問</w:t>
            </w:r>
            <w:r w:rsidR="0097340C" w:rsidRPr="00182576">
              <w:rPr>
                <w:rFonts w:hint="eastAsia"/>
              </w:rPr>
              <w:t>等</w:t>
            </w:r>
            <w:r w:rsidR="0097340C" w:rsidRPr="00182576">
              <w:t>（</w:t>
            </w:r>
            <w:r w:rsidR="0097340C" w:rsidRPr="00182576">
              <w:t>◎</w:t>
            </w:r>
            <w:r w:rsidR="0097340C" w:rsidRPr="00182576">
              <w:t>中心的な発問）　・</w:t>
            </w:r>
            <w:r w:rsidR="0097340C" w:rsidRPr="00182576">
              <w:rPr>
                <w:rFonts w:hint="eastAsia"/>
              </w:rPr>
              <w:t>予想される</w:t>
            </w:r>
            <w:r w:rsidR="0097340C" w:rsidRPr="00182576">
              <w:t>児童の反応</w:t>
            </w:r>
          </w:p>
        </w:tc>
        <w:tc>
          <w:tcPr>
            <w:tcW w:w="3515" w:type="dxa"/>
          </w:tcPr>
          <w:p w:rsidR="009E40FF" w:rsidRPr="00182576" w:rsidRDefault="0097340C" w:rsidP="002953D5">
            <w:pPr>
              <w:snapToGrid w:val="0"/>
            </w:pPr>
            <w:r w:rsidRPr="00182576">
              <w:rPr>
                <w:rFonts w:hint="eastAsia"/>
              </w:rPr>
              <w:t>◆指導上の留意点</w:t>
            </w:r>
            <w:r w:rsidRPr="00182576">
              <w:t xml:space="preserve">　</w:t>
            </w:r>
            <w:r w:rsidRPr="00182576">
              <w:t>◇</w:t>
            </w:r>
            <w:r w:rsidRPr="00182576">
              <w:t>評価</w:t>
            </w:r>
          </w:p>
        </w:tc>
      </w:tr>
      <w:tr w:rsidR="009E40FF" w:rsidRPr="00182576" w:rsidTr="00182576">
        <w:tc>
          <w:tcPr>
            <w:tcW w:w="704" w:type="dxa"/>
            <w:tcBorders>
              <w:bottom w:val="single" w:sz="4" w:space="0" w:color="auto"/>
            </w:tcBorders>
          </w:tcPr>
          <w:p w:rsidR="009E40FF" w:rsidRPr="00182576" w:rsidRDefault="009E40FF" w:rsidP="002953D5">
            <w:pPr>
              <w:snapToGrid w:val="0"/>
              <w:jc w:val="center"/>
            </w:pPr>
            <w:r w:rsidRPr="00182576">
              <w:rPr>
                <w:rFonts w:hint="eastAsia"/>
              </w:rPr>
              <w:t>導入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E40FF" w:rsidRPr="00182576" w:rsidRDefault="009E40FF" w:rsidP="002953D5">
            <w:pPr>
              <w:snapToGrid w:val="0"/>
              <w:rPr>
                <w:rFonts w:asciiTheme="majorEastAsia" w:eastAsiaTheme="majorEastAsia" w:hAnsiTheme="majorEastAsia"/>
                <w:spacing w:val="-4"/>
              </w:rPr>
            </w:pPr>
            <w:r w:rsidRPr="00182576">
              <w:rPr>
                <w:rFonts w:hint="eastAsia"/>
              </w:rPr>
              <w:t>○</w:t>
            </w:r>
            <w:r w:rsidR="00C475D6">
              <w:rPr>
                <w:rFonts w:hint="eastAsia"/>
              </w:rPr>
              <w:t xml:space="preserve">　</w:t>
            </w:r>
            <w:r w:rsidRPr="00C475D6">
              <w:rPr>
                <w:spacing w:val="-6"/>
              </w:rPr>
              <w:t>友達と</w:t>
            </w:r>
            <w:r w:rsidRPr="00C475D6">
              <w:rPr>
                <w:rFonts w:hint="eastAsia"/>
                <w:spacing w:val="-6"/>
              </w:rPr>
              <w:t>意見が</w:t>
            </w:r>
            <w:r w:rsidR="0097340C" w:rsidRPr="00C475D6">
              <w:rPr>
                <w:spacing w:val="-6"/>
              </w:rPr>
              <w:t>対立したとき、どうして</w:t>
            </w:r>
            <w:r w:rsidR="0097340C" w:rsidRPr="00C475D6">
              <w:rPr>
                <w:rFonts w:hint="eastAsia"/>
                <w:spacing w:val="-6"/>
              </w:rPr>
              <w:t>いるだろう。</w:t>
            </w:r>
            <w:r w:rsidR="00DF541F" w:rsidRPr="00182576">
              <w:rPr>
                <w:rFonts w:asciiTheme="majorEastAsia" w:eastAsiaTheme="majorEastAsia" w:hAnsiTheme="majorEastAsia" w:hint="eastAsia"/>
                <w:spacing w:val="-4"/>
              </w:rPr>
              <w:t>（ポイント①）</w:t>
            </w:r>
          </w:p>
          <w:p w:rsidR="00C475D6" w:rsidRDefault="0097340C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友達とよく話し合う。</w:t>
            </w:r>
          </w:p>
          <w:p w:rsidR="0097340C" w:rsidRPr="00182576" w:rsidRDefault="0097340C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多数決をとる。</w:t>
            </w:r>
          </w:p>
          <w:p w:rsidR="0097340C" w:rsidRPr="00182576" w:rsidRDefault="0097340C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わがままなことを言わない。</w:t>
            </w:r>
            <w:r w:rsidR="00C475D6">
              <w:rPr>
                <w:rFonts w:hint="eastAsia"/>
              </w:rPr>
              <w:t xml:space="preserve">　</w:t>
            </w:r>
            <w:r w:rsidR="0059048C">
              <w:rPr>
                <w:rFonts w:hint="eastAsia"/>
              </w:rPr>
              <w:t>等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:rsidR="009E40FF" w:rsidRPr="00182576" w:rsidRDefault="006806AA" w:rsidP="002953D5">
            <w:pPr>
              <w:snapToGrid w:val="0"/>
              <w:ind w:left="210" w:hangingChars="100" w:hanging="210"/>
            </w:pPr>
            <w:r w:rsidRPr="00182576">
              <w:rPr>
                <w:rFonts w:hint="eastAsia"/>
              </w:rPr>
              <w:t>◆自分の</w:t>
            </w:r>
            <w:r w:rsidRPr="00182576">
              <w:t>経験から、できるだけ多様な考えを出させる。</w:t>
            </w:r>
          </w:p>
        </w:tc>
      </w:tr>
      <w:tr w:rsidR="009E40FF" w:rsidRPr="00182576" w:rsidTr="00182576">
        <w:tc>
          <w:tcPr>
            <w:tcW w:w="704" w:type="dxa"/>
            <w:tcBorders>
              <w:bottom w:val="dashed" w:sz="4" w:space="0" w:color="auto"/>
            </w:tcBorders>
          </w:tcPr>
          <w:p w:rsidR="009E40FF" w:rsidRPr="00182576" w:rsidRDefault="009E40FF" w:rsidP="002953D5">
            <w:pPr>
              <w:snapToGrid w:val="0"/>
              <w:jc w:val="center"/>
            </w:pPr>
            <w:r w:rsidRPr="00182576">
              <w:rPr>
                <w:rFonts w:hint="eastAsia"/>
              </w:rPr>
              <w:t>展開前半</w:t>
            </w:r>
          </w:p>
        </w:tc>
        <w:tc>
          <w:tcPr>
            <w:tcW w:w="6237" w:type="dxa"/>
            <w:tcBorders>
              <w:bottom w:val="dashed" w:sz="4" w:space="0" w:color="auto"/>
            </w:tcBorders>
          </w:tcPr>
          <w:p w:rsidR="009E40FF" w:rsidRPr="00C475D6" w:rsidRDefault="009E40FF" w:rsidP="002953D5">
            <w:pPr>
              <w:snapToGrid w:val="0"/>
              <w:ind w:left="210" w:hangingChars="100" w:hanging="210"/>
              <w:rPr>
                <w:rFonts w:asciiTheme="minorEastAsia" w:hAnsiTheme="minorEastAsia"/>
                <w:spacing w:val="-8"/>
              </w:rPr>
            </w:pPr>
            <w:r w:rsidRPr="00182576">
              <w:rPr>
                <w:rFonts w:asciiTheme="minorEastAsia" w:hAnsiTheme="minorEastAsia" w:hint="eastAsia"/>
              </w:rPr>
              <w:t>○</w:t>
            </w:r>
            <w:r w:rsidR="00C475D6">
              <w:rPr>
                <w:rFonts w:asciiTheme="minorEastAsia" w:hAnsiTheme="minorEastAsia" w:hint="eastAsia"/>
              </w:rPr>
              <w:t xml:space="preserve">　</w:t>
            </w:r>
            <w:r w:rsidRPr="00C475D6">
              <w:rPr>
                <w:rFonts w:asciiTheme="minorEastAsia" w:hAnsiTheme="minorEastAsia"/>
                <w:spacing w:val="-8"/>
              </w:rPr>
              <w:t>「ブランコ乗りとピエロ」（「私たちの道徳」</w:t>
            </w:r>
            <w:r w:rsidRPr="00C475D6">
              <w:rPr>
                <w:rFonts w:asciiTheme="minorEastAsia" w:hAnsiTheme="minorEastAsia" w:hint="eastAsia"/>
                <w:spacing w:val="-8"/>
              </w:rPr>
              <w:t>P</w:t>
            </w:r>
            <w:r w:rsidRPr="00C475D6">
              <w:rPr>
                <w:rFonts w:asciiTheme="minorEastAsia" w:hAnsiTheme="minorEastAsia"/>
                <w:spacing w:val="-8"/>
              </w:rPr>
              <w:t>84-87</w:t>
            </w:r>
            <w:r w:rsidRPr="00C475D6">
              <w:rPr>
                <w:rFonts w:asciiTheme="minorEastAsia" w:hAnsiTheme="minorEastAsia" w:hint="eastAsia"/>
                <w:spacing w:val="-8"/>
              </w:rPr>
              <w:t>）</w:t>
            </w:r>
            <w:r w:rsidRPr="00C475D6">
              <w:rPr>
                <w:rFonts w:asciiTheme="minorEastAsia" w:hAnsiTheme="minorEastAsia"/>
                <w:spacing w:val="-8"/>
              </w:rPr>
              <w:t>を</w:t>
            </w:r>
            <w:r w:rsidRPr="00C475D6">
              <w:rPr>
                <w:rFonts w:asciiTheme="minorEastAsia" w:hAnsiTheme="minorEastAsia" w:hint="eastAsia"/>
                <w:spacing w:val="-8"/>
              </w:rPr>
              <w:t>範読</w:t>
            </w:r>
            <w:r w:rsidRPr="00C475D6">
              <w:rPr>
                <w:rFonts w:asciiTheme="minorEastAsia" w:hAnsiTheme="minorEastAsia"/>
                <w:spacing w:val="-8"/>
              </w:rPr>
              <w:t>する。</w:t>
            </w:r>
          </w:p>
          <w:p w:rsidR="000F685B" w:rsidRPr="00182576" w:rsidRDefault="00E176B2" w:rsidP="002953D5">
            <w:pPr>
              <w:snapToGrid w:val="0"/>
              <w:rPr>
                <w:rFonts w:asciiTheme="minorEastAsia" w:hAnsiTheme="minorEastAsia"/>
              </w:rPr>
            </w:pPr>
            <w:r w:rsidRPr="00182576">
              <w:rPr>
                <w:rFonts w:asciiTheme="minorEastAsia" w:hAnsiTheme="minorEastAsia" w:hint="eastAsia"/>
              </w:rPr>
              <w:t>◎</w:t>
            </w:r>
            <w:r w:rsidR="00C475D6">
              <w:rPr>
                <w:rFonts w:asciiTheme="minorEastAsia" w:hAnsiTheme="minorEastAsia" w:hint="eastAsia"/>
              </w:rPr>
              <w:t xml:space="preserve">　</w:t>
            </w:r>
            <w:r w:rsidR="00E17915" w:rsidRPr="00182576">
              <w:rPr>
                <w:rFonts w:asciiTheme="minorEastAsia" w:hAnsiTheme="minorEastAsia" w:hint="eastAsia"/>
              </w:rPr>
              <w:t>どうして</w:t>
            </w:r>
            <w:r w:rsidR="006806AA" w:rsidRPr="00182576">
              <w:rPr>
                <w:rFonts w:asciiTheme="minorEastAsia" w:hAnsiTheme="minorEastAsia" w:hint="eastAsia"/>
              </w:rPr>
              <w:t>ピエロは</w:t>
            </w:r>
            <w:r w:rsidR="006806AA" w:rsidRPr="00182576">
              <w:rPr>
                <w:rFonts w:asciiTheme="minorEastAsia" w:hAnsiTheme="minorEastAsia"/>
              </w:rPr>
              <w:t>最後の</w:t>
            </w:r>
            <w:r w:rsidR="00E67D57" w:rsidRPr="00182576">
              <w:rPr>
                <w:rFonts w:asciiTheme="minorEastAsia" w:hAnsiTheme="minorEastAsia" w:hint="eastAsia"/>
              </w:rPr>
              <w:t>言葉</w:t>
            </w:r>
            <w:r w:rsidR="006806AA" w:rsidRPr="00182576">
              <w:rPr>
                <w:rFonts w:asciiTheme="minorEastAsia" w:hAnsiTheme="minorEastAsia" w:hint="eastAsia"/>
              </w:rPr>
              <w:t>（</w:t>
            </w:r>
            <w:r w:rsidR="006806AA" w:rsidRPr="00182576">
              <w:rPr>
                <w:rFonts w:asciiTheme="minorEastAsia" w:hAnsiTheme="minorEastAsia"/>
              </w:rPr>
              <w:t>P87L3）</w:t>
            </w:r>
            <w:r w:rsidR="00E67D57" w:rsidRPr="00182576">
              <w:rPr>
                <w:rFonts w:asciiTheme="minorEastAsia" w:hAnsiTheme="minorEastAsia" w:hint="eastAsia"/>
              </w:rPr>
              <w:t>を言えたのだろう。</w:t>
            </w:r>
          </w:p>
          <w:tbl>
            <w:tblPr>
              <w:tblStyle w:val="a3"/>
              <w:tblW w:w="0" w:type="auto"/>
              <w:tblInd w:w="312" w:type="dxa"/>
              <w:tblLook w:val="04A0" w:firstRow="1" w:lastRow="0" w:firstColumn="1" w:lastColumn="0" w:noHBand="0" w:noVBand="1"/>
            </w:tblPr>
            <w:tblGrid>
              <w:gridCol w:w="2977"/>
              <w:gridCol w:w="2693"/>
            </w:tblGrid>
            <w:tr w:rsidR="007B27AC" w:rsidRPr="00182576" w:rsidTr="007B27AC">
              <w:trPr>
                <w:trHeight w:val="292"/>
              </w:trPr>
              <w:tc>
                <w:tcPr>
                  <w:tcW w:w="2977" w:type="dxa"/>
                </w:tcPr>
                <w:p w:rsidR="007B27AC" w:rsidRPr="00182576" w:rsidRDefault="007B27AC" w:rsidP="002953D5">
                  <w:pPr>
                    <w:snapToGrid w:val="0"/>
                    <w:jc w:val="center"/>
                    <w:rPr>
                      <w:sz w:val="14"/>
                    </w:rPr>
                  </w:pPr>
                  <w:r w:rsidRPr="00182576">
                    <w:rPr>
                      <w:rFonts w:hint="eastAsia"/>
                      <w:sz w:val="14"/>
                    </w:rPr>
                    <w:t>自分（ピエロ）がだめだと</w:t>
                  </w:r>
                  <w:r w:rsidRPr="00182576">
                    <w:rPr>
                      <w:sz w:val="14"/>
                    </w:rPr>
                    <w:t>思う</w:t>
                  </w:r>
                  <w:r w:rsidRPr="00182576">
                    <w:rPr>
                      <w:rFonts w:hint="eastAsia"/>
                      <w:sz w:val="14"/>
                    </w:rPr>
                    <w:t>から</w:t>
                  </w:r>
                </w:p>
              </w:tc>
              <w:tc>
                <w:tcPr>
                  <w:tcW w:w="2693" w:type="dxa"/>
                </w:tcPr>
                <w:p w:rsidR="007B27AC" w:rsidRPr="00182576" w:rsidRDefault="007B27AC" w:rsidP="002953D5">
                  <w:pPr>
                    <w:snapToGrid w:val="0"/>
                    <w:jc w:val="center"/>
                    <w:rPr>
                      <w:sz w:val="14"/>
                    </w:rPr>
                  </w:pPr>
                  <w:r w:rsidRPr="00182576">
                    <w:rPr>
                      <w:rFonts w:hint="eastAsia"/>
                      <w:sz w:val="14"/>
                    </w:rPr>
                    <w:t>サムがすごいと</w:t>
                  </w:r>
                  <w:r w:rsidRPr="00182576">
                    <w:rPr>
                      <w:sz w:val="14"/>
                    </w:rPr>
                    <w:t>思う</w:t>
                  </w:r>
                  <w:r w:rsidRPr="00182576">
                    <w:rPr>
                      <w:rFonts w:hint="eastAsia"/>
                      <w:sz w:val="14"/>
                    </w:rPr>
                    <w:t>から</w:t>
                  </w:r>
                </w:p>
              </w:tc>
            </w:tr>
            <w:tr w:rsidR="007B27AC" w:rsidRPr="00182576" w:rsidTr="007B27AC">
              <w:trPr>
                <w:trHeight w:val="292"/>
              </w:trPr>
              <w:tc>
                <w:tcPr>
                  <w:tcW w:w="2977" w:type="dxa"/>
                </w:tcPr>
                <w:p w:rsidR="007B27AC" w:rsidRPr="00182576" w:rsidRDefault="007B27AC" w:rsidP="002953D5">
                  <w:pPr>
                    <w:snapToGrid w:val="0"/>
                    <w:rPr>
                      <w:sz w:val="14"/>
                    </w:rPr>
                  </w:pPr>
                </w:p>
              </w:tc>
              <w:tc>
                <w:tcPr>
                  <w:tcW w:w="2693" w:type="dxa"/>
                </w:tcPr>
                <w:p w:rsidR="007B27AC" w:rsidRPr="00182576" w:rsidRDefault="007B27AC" w:rsidP="002953D5">
                  <w:pPr>
                    <w:snapToGrid w:val="0"/>
                    <w:rPr>
                      <w:sz w:val="14"/>
                    </w:rPr>
                  </w:pPr>
                </w:p>
              </w:tc>
            </w:tr>
          </w:tbl>
          <w:p w:rsidR="007B27AC" w:rsidRPr="007B27AC" w:rsidRDefault="00DF541F" w:rsidP="009E1F99">
            <w:pPr>
              <w:snapToGrid w:val="0"/>
              <w:ind w:leftChars="100" w:left="420" w:hangingChars="100" w:hanging="210"/>
            </w:pPr>
            <w:r w:rsidRPr="00182576">
              <w:rPr>
                <w:rFonts w:hint="eastAsia"/>
              </w:rPr>
              <w:t>・</w:t>
            </w:r>
            <w:r w:rsidR="002B5884" w:rsidRPr="007B27AC">
              <w:rPr>
                <w:rFonts w:hint="eastAsia"/>
              </w:rPr>
              <w:t>「自分（ピエロ）がだめだと思うから」</w:t>
            </w:r>
            <w:r w:rsidR="00373A59" w:rsidRPr="007B27AC">
              <w:rPr>
                <w:rFonts w:hint="eastAsia"/>
              </w:rPr>
              <w:t>「サムがすごいと思うから」の</w:t>
            </w:r>
            <w:r w:rsidR="007B27AC">
              <w:rPr>
                <w:rFonts w:hint="eastAsia"/>
              </w:rPr>
              <w:t>どちらか</w:t>
            </w:r>
            <w:r w:rsidR="00373A59" w:rsidRPr="007B27AC">
              <w:rPr>
                <w:rFonts w:hint="eastAsia"/>
              </w:rPr>
              <w:t>の</w:t>
            </w:r>
            <w:r w:rsidR="002B5884" w:rsidRPr="007B27AC">
              <w:rPr>
                <w:rFonts w:hint="eastAsia"/>
              </w:rPr>
              <w:t>枠に自分のネームカードを貼る</w:t>
            </w:r>
            <w:r w:rsidRPr="007B27AC">
              <w:rPr>
                <w:rFonts w:hint="eastAsia"/>
              </w:rPr>
              <w:t>。</w:t>
            </w:r>
          </w:p>
          <w:p w:rsidR="001521C5" w:rsidRPr="007B27AC" w:rsidRDefault="00DF541F" w:rsidP="007B27AC">
            <w:pPr>
              <w:snapToGrid w:val="0"/>
              <w:ind w:leftChars="100" w:left="420" w:hangingChars="100" w:hanging="210"/>
              <w:jc w:val="right"/>
              <w:rPr>
                <w:rFonts w:asciiTheme="majorEastAsia" w:eastAsiaTheme="majorEastAsia" w:hAnsiTheme="majorEastAsia"/>
              </w:rPr>
            </w:pPr>
            <w:r w:rsidRPr="007B27AC">
              <w:rPr>
                <w:rFonts w:asciiTheme="majorEastAsia" w:eastAsiaTheme="majorEastAsia" w:hAnsiTheme="majorEastAsia" w:hint="eastAsia"/>
              </w:rPr>
              <w:t>（ポイント②）</w:t>
            </w:r>
          </w:p>
          <w:p w:rsidR="000F685B" w:rsidRPr="00182576" w:rsidRDefault="00182576" w:rsidP="002953D5">
            <w:pPr>
              <w:snapToGrid w:val="0"/>
              <w:ind w:left="206" w:hangingChars="100" w:hanging="206"/>
              <w:rPr>
                <w:rFonts w:asciiTheme="majorEastAsia" w:eastAsiaTheme="majorEastAsia" w:hAnsiTheme="majorEastAsia"/>
                <w:spacing w:val="-2"/>
              </w:rPr>
            </w:pPr>
            <w:r>
              <w:rPr>
                <w:rFonts w:hint="eastAsia"/>
                <w:spacing w:val="-2"/>
              </w:rPr>
              <w:t>○</w:t>
            </w:r>
            <w:r w:rsidR="00C475D6">
              <w:rPr>
                <w:rFonts w:hint="eastAsia"/>
                <w:spacing w:val="-2"/>
              </w:rPr>
              <w:t xml:space="preserve">　</w:t>
            </w:r>
            <w:r w:rsidR="00373A59">
              <w:rPr>
                <w:spacing w:val="-6"/>
              </w:rPr>
              <w:t>同じ位置に貼ったもの同士で</w:t>
            </w:r>
            <w:r w:rsidR="00373A59">
              <w:rPr>
                <w:rFonts w:hint="eastAsia"/>
                <w:spacing w:val="-6"/>
              </w:rPr>
              <w:t>話合い、次に、異なる位置に貼った者同士で</w:t>
            </w:r>
            <w:r w:rsidR="000F685B" w:rsidRPr="00C475D6">
              <w:rPr>
                <w:spacing w:val="-6"/>
              </w:rPr>
              <w:t>理由を話し合</w:t>
            </w:r>
            <w:r w:rsidR="000F685B" w:rsidRPr="00C475D6">
              <w:rPr>
                <w:rFonts w:hint="eastAsia"/>
                <w:spacing w:val="-6"/>
              </w:rPr>
              <w:t>おう。</w:t>
            </w:r>
            <w:r w:rsidRPr="00182576">
              <w:rPr>
                <w:rFonts w:asciiTheme="majorEastAsia" w:eastAsiaTheme="majorEastAsia" w:hAnsiTheme="majorEastAsia" w:hint="eastAsia"/>
                <w:spacing w:val="-2"/>
              </w:rPr>
              <w:t>（ポイント③）</w:t>
            </w:r>
          </w:p>
          <w:p w:rsidR="007B27AC" w:rsidRDefault="00E67D57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相手だけでなく、自分のこと</w:t>
            </w:r>
            <w:r w:rsidRPr="00182576">
              <w:rPr>
                <w:rFonts w:hint="eastAsia"/>
              </w:rPr>
              <w:t>も</w:t>
            </w:r>
            <w:r w:rsidRPr="00182576">
              <w:t>振り返ることが大切。</w:t>
            </w:r>
          </w:p>
          <w:p w:rsidR="009E40FF" w:rsidRPr="00182576" w:rsidRDefault="007B27AC" w:rsidP="002953D5">
            <w:pPr>
              <w:snapToGrid w:val="0"/>
              <w:ind w:firstLineChars="100" w:firstLine="210"/>
            </w:pPr>
            <w:r w:rsidRPr="007B27AC">
              <w:rPr>
                <w:rFonts w:hint="eastAsia"/>
              </w:rPr>
              <w:t>・どちらも大切だと思う。</w:t>
            </w:r>
            <w:r w:rsidR="00C475D6">
              <w:rPr>
                <w:rFonts w:hint="eastAsia"/>
              </w:rPr>
              <w:t xml:space="preserve">　</w:t>
            </w:r>
            <w:r w:rsidR="0059048C">
              <w:rPr>
                <w:rFonts w:hint="eastAsia"/>
              </w:rPr>
              <w:t>等</w:t>
            </w:r>
          </w:p>
        </w:tc>
        <w:tc>
          <w:tcPr>
            <w:tcW w:w="3515" w:type="dxa"/>
            <w:tcBorders>
              <w:bottom w:val="dashed" w:sz="4" w:space="0" w:color="auto"/>
            </w:tcBorders>
          </w:tcPr>
          <w:p w:rsidR="00E67D57" w:rsidRPr="00182576" w:rsidRDefault="00E67D57" w:rsidP="002953D5">
            <w:pPr>
              <w:snapToGrid w:val="0"/>
            </w:pPr>
          </w:p>
          <w:p w:rsidR="00E67D57" w:rsidRPr="00182576" w:rsidRDefault="00E67D57" w:rsidP="002953D5">
            <w:pPr>
              <w:snapToGrid w:val="0"/>
              <w:ind w:left="210" w:hangingChars="100" w:hanging="210"/>
            </w:pPr>
            <w:r w:rsidRPr="00182576">
              <w:rPr>
                <w:rFonts w:hint="eastAsia"/>
              </w:rPr>
              <w:t>◆</w:t>
            </w:r>
            <w:r w:rsidRPr="00182576">
              <w:t>ネームカードを</w:t>
            </w:r>
            <w:r w:rsidRPr="00182576">
              <w:rPr>
                <w:rFonts w:hint="eastAsia"/>
              </w:rPr>
              <w:t>貼らせることで、</w:t>
            </w:r>
            <w:r w:rsidRPr="00182576">
              <w:t>自分の意見を</w:t>
            </w:r>
            <w:r w:rsidR="001A79AA" w:rsidRPr="00182576">
              <w:rPr>
                <w:rFonts w:hint="eastAsia"/>
              </w:rPr>
              <w:t>も</w:t>
            </w:r>
            <w:r w:rsidRPr="00182576">
              <w:t>たせる。</w:t>
            </w:r>
          </w:p>
          <w:p w:rsidR="00E67D57" w:rsidRPr="00182576" w:rsidRDefault="00E67D57" w:rsidP="002953D5">
            <w:pPr>
              <w:snapToGrid w:val="0"/>
            </w:pPr>
          </w:p>
          <w:p w:rsidR="001521C5" w:rsidRPr="00182576" w:rsidRDefault="001521C5" w:rsidP="002953D5">
            <w:pPr>
              <w:snapToGrid w:val="0"/>
            </w:pPr>
          </w:p>
          <w:p w:rsidR="001521C5" w:rsidRDefault="001521C5" w:rsidP="002953D5">
            <w:pPr>
              <w:snapToGrid w:val="0"/>
            </w:pPr>
          </w:p>
          <w:p w:rsidR="009E1F99" w:rsidRPr="00182576" w:rsidRDefault="009E1F99" w:rsidP="002953D5">
            <w:pPr>
              <w:snapToGrid w:val="0"/>
            </w:pPr>
          </w:p>
          <w:p w:rsidR="00E67D57" w:rsidRPr="00182576" w:rsidRDefault="00E67D57" w:rsidP="002953D5">
            <w:pPr>
              <w:snapToGrid w:val="0"/>
            </w:pPr>
          </w:p>
          <w:p w:rsidR="00E67D57" w:rsidRPr="00182576" w:rsidRDefault="00E67D57" w:rsidP="002953D5">
            <w:pPr>
              <w:snapToGrid w:val="0"/>
              <w:rPr>
                <w:spacing w:val="-6"/>
              </w:rPr>
            </w:pPr>
            <w:r w:rsidRPr="00182576">
              <w:rPr>
                <w:rFonts w:hint="eastAsia"/>
                <w:spacing w:val="-6"/>
              </w:rPr>
              <w:t>◇自分の考えを</w:t>
            </w:r>
            <w:r w:rsidR="001A79AA" w:rsidRPr="00182576">
              <w:rPr>
                <w:rFonts w:hint="eastAsia"/>
                <w:spacing w:val="-6"/>
              </w:rPr>
              <w:t>も</w:t>
            </w:r>
            <w:r w:rsidRPr="00182576">
              <w:rPr>
                <w:rFonts w:hint="eastAsia"/>
                <w:spacing w:val="-6"/>
              </w:rPr>
              <w:t>つことができたか。</w:t>
            </w:r>
          </w:p>
          <w:p w:rsidR="00E67D57" w:rsidRPr="00182576" w:rsidRDefault="00E67D57" w:rsidP="002953D5">
            <w:pPr>
              <w:snapToGrid w:val="0"/>
              <w:jc w:val="right"/>
            </w:pPr>
            <w:r w:rsidRPr="00182576">
              <w:rPr>
                <w:rFonts w:hint="eastAsia"/>
              </w:rPr>
              <w:t>（</w:t>
            </w:r>
            <w:r w:rsidRPr="00182576">
              <w:t>立場表明</w:t>
            </w:r>
            <w:r w:rsidRPr="00182576">
              <w:rPr>
                <w:rFonts w:hint="eastAsia"/>
              </w:rPr>
              <w:t>・意見</w:t>
            </w:r>
            <w:r w:rsidRPr="00182576">
              <w:t>）</w:t>
            </w:r>
          </w:p>
        </w:tc>
      </w:tr>
      <w:tr w:rsidR="009E40FF" w:rsidRPr="00182576" w:rsidTr="00182576">
        <w:tc>
          <w:tcPr>
            <w:tcW w:w="704" w:type="dxa"/>
            <w:tcBorders>
              <w:top w:val="dashed" w:sz="4" w:space="0" w:color="auto"/>
            </w:tcBorders>
          </w:tcPr>
          <w:p w:rsidR="009E40FF" w:rsidRPr="00182576" w:rsidRDefault="009E40FF" w:rsidP="002953D5">
            <w:pPr>
              <w:snapToGrid w:val="0"/>
              <w:jc w:val="center"/>
            </w:pPr>
            <w:r w:rsidRPr="00182576">
              <w:rPr>
                <w:rFonts w:hint="eastAsia"/>
              </w:rPr>
              <w:t>展開</w:t>
            </w:r>
            <w:r w:rsidRPr="00182576">
              <w:t>後半</w:t>
            </w:r>
          </w:p>
        </w:tc>
        <w:tc>
          <w:tcPr>
            <w:tcW w:w="6237" w:type="dxa"/>
            <w:tcBorders>
              <w:top w:val="dashed" w:sz="4" w:space="0" w:color="auto"/>
            </w:tcBorders>
          </w:tcPr>
          <w:p w:rsidR="009E40FF" w:rsidRPr="00182576" w:rsidRDefault="00182576" w:rsidP="002953D5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475D6">
              <w:rPr>
                <w:rFonts w:hint="eastAsia"/>
              </w:rPr>
              <w:t xml:space="preserve">　</w:t>
            </w:r>
            <w:r w:rsidR="00E67D57" w:rsidRPr="00182576">
              <w:rPr>
                <w:rFonts w:hint="eastAsia"/>
              </w:rPr>
              <w:t>自分の経験を振り返り、</w:t>
            </w:r>
            <w:r w:rsidR="00E67D57" w:rsidRPr="00182576">
              <w:t>似たような</w:t>
            </w:r>
            <w:r w:rsidR="00E67D57" w:rsidRPr="00182576">
              <w:rPr>
                <w:rFonts w:hint="eastAsia"/>
              </w:rPr>
              <w:t>場面の時の様子と、</w:t>
            </w:r>
            <w:r w:rsidR="00E67D57" w:rsidRPr="00182576">
              <w:t>どうすればもっと良かったか考え</w:t>
            </w:r>
            <w:r w:rsidR="00E67D57" w:rsidRPr="00182576">
              <w:rPr>
                <w:rFonts w:hint="eastAsia"/>
              </w:rPr>
              <w:t>よう。</w:t>
            </w:r>
            <w:r w:rsidR="00DF541F" w:rsidRPr="00182576">
              <w:rPr>
                <w:rFonts w:asciiTheme="majorEastAsia" w:eastAsiaTheme="majorEastAsia" w:hAnsiTheme="majorEastAsia" w:hint="eastAsia"/>
              </w:rPr>
              <w:t>（ポイント</w:t>
            </w:r>
            <w:r w:rsidRPr="00182576">
              <w:rPr>
                <w:rFonts w:asciiTheme="majorEastAsia" w:eastAsiaTheme="majorEastAsia" w:hAnsiTheme="majorEastAsia" w:hint="eastAsia"/>
              </w:rPr>
              <w:t>④</w:t>
            </w:r>
            <w:r w:rsidR="00DF541F" w:rsidRPr="00182576">
              <w:rPr>
                <w:rFonts w:asciiTheme="majorEastAsia" w:eastAsiaTheme="majorEastAsia" w:hAnsiTheme="majorEastAsia" w:hint="eastAsia"/>
              </w:rPr>
              <w:t>）</w:t>
            </w:r>
          </w:p>
          <w:p w:rsidR="00E67D57" w:rsidRPr="00182576" w:rsidRDefault="00E67D57" w:rsidP="002953D5">
            <w:pPr>
              <w:snapToGrid w:val="0"/>
            </w:pPr>
          </w:p>
        </w:tc>
        <w:tc>
          <w:tcPr>
            <w:tcW w:w="3515" w:type="dxa"/>
            <w:tcBorders>
              <w:top w:val="dashed" w:sz="4" w:space="0" w:color="auto"/>
            </w:tcBorders>
          </w:tcPr>
          <w:p w:rsidR="00E67D57" w:rsidRPr="00182576" w:rsidRDefault="00E67D57" w:rsidP="002953D5">
            <w:pPr>
              <w:snapToGrid w:val="0"/>
            </w:pPr>
            <w:r w:rsidRPr="00182576">
              <w:rPr>
                <w:rFonts w:hint="eastAsia"/>
              </w:rPr>
              <w:t>◆ワークシートの活用</w:t>
            </w:r>
          </w:p>
          <w:p w:rsidR="00CE55B2" w:rsidRPr="00CE55B2" w:rsidRDefault="00E67D57" w:rsidP="002953D5">
            <w:pPr>
              <w:snapToGrid w:val="0"/>
              <w:ind w:left="210" w:hangingChars="100" w:hanging="210"/>
              <w:rPr>
                <w:spacing w:val="-6"/>
              </w:rPr>
            </w:pPr>
            <w:r w:rsidRPr="00182576">
              <w:rPr>
                <w:rFonts w:hint="eastAsia"/>
              </w:rPr>
              <w:t>◇</w:t>
            </w:r>
            <w:r w:rsidR="00584C78">
              <w:rPr>
                <w:rFonts w:hint="eastAsia"/>
              </w:rPr>
              <w:t>自分と異なる意見や立場の違う</w:t>
            </w:r>
            <w:r w:rsidR="00584C78" w:rsidRPr="00CE55B2">
              <w:rPr>
                <w:rFonts w:hint="eastAsia"/>
                <w:spacing w:val="-6"/>
              </w:rPr>
              <w:t>人との関わりについて考えている。</w:t>
            </w:r>
          </w:p>
          <w:p w:rsidR="00E67D57" w:rsidRPr="00182576" w:rsidRDefault="00E67D57" w:rsidP="002953D5">
            <w:pPr>
              <w:snapToGrid w:val="0"/>
              <w:ind w:left="210" w:hangingChars="100" w:hanging="210"/>
              <w:jc w:val="right"/>
            </w:pPr>
            <w:r w:rsidRPr="00182576">
              <w:t>（ワークシート）</w:t>
            </w:r>
          </w:p>
        </w:tc>
      </w:tr>
      <w:tr w:rsidR="009E40FF" w:rsidRPr="00182576" w:rsidTr="00182576">
        <w:tc>
          <w:tcPr>
            <w:tcW w:w="704" w:type="dxa"/>
          </w:tcPr>
          <w:p w:rsidR="009E40FF" w:rsidRPr="00182576" w:rsidRDefault="00E67D57" w:rsidP="002953D5">
            <w:pPr>
              <w:snapToGrid w:val="0"/>
              <w:jc w:val="center"/>
            </w:pPr>
            <w:r w:rsidRPr="00182576">
              <w:rPr>
                <w:rFonts w:hint="eastAsia"/>
              </w:rPr>
              <w:t>終末</w:t>
            </w:r>
          </w:p>
        </w:tc>
        <w:tc>
          <w:tcPr>
            <w:tcW w:w="6237" w:type="dxa"/>
          </w:tcPr>
          <w:p w:rsidR="00E67D57" w:rsidRPr="00182576" w:rsidRDefault="00182576" w:rsidP="002953D5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475D6">
              <w:rPr>
                <w:rFonts w:hint="eastAsia"/>
              </w:rPr>
              <w:t xml:space="preserve">　</w:t>
            </w:r>
            <w:r w:rsidR="002953D5">
              <w:rPr>
                <w:rFonts w:hint="eastAsia"/>
              </w:rPr>
              <w:t>広い心をもって、相手の考えを認めたり、過ちなどを許したりするために大切なことは何か考えよう。</w:t>
            </w:r>
            <w:r w:rsidR="00DF541F" w:rsidRPr="00182576">
              <w:rPr>
                <w:rFonts w:asciiTheme="majorEastAsia" w:eastAsiaTheme="majorEastAsia" w:hAnsiTheme="majorEastAsia" w:hint="eastAsia"/>
              </w:rPr>
              <w:t>（ポイント</w:t>
            </w:r>
            <w:r w:rsidRPr="00182576">
              <w:rPr>
                <w:rFonts w:asciiTheme="majorEastAsia" w:eastAsiaTheme="majorEastAsia" w:hAnsiTheme="majorEastAsia" w:hint="eastAsia"/>
              </w:rPr>
              <w:t>⑤</w:t>
            </w:r>
            <w:r w:rsidR="00DF541F" w:rsidRPr="00182576">
              <w:rPr>
                <w:rFonts w:asciiTheme="majorEastAsia" w:eastAsiaTheme="majorEastAsia" w:hAnsiTheme="majorEastAsia" w:hint="eastAsia"/>
              </w:rPr>
              <w:t>）</w:t>
            </w:r>
          </w:p>
          <w:p w:rsidR="00E67D57" w:rsidRPr="00182576" w:rsidRDefault="00E67D57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友達に伝える前に自分のことも考える。</w:t>
            </w:r>
          </w:p>
          <w:p w:rsidR="00E67D57" w:rsidRDefault="00E67D57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もめ事があったとき、相手の意見も考える。</w:t>
            </w:r>
          </w:p>
          <w:p w:rsidR="007B27AC" w:rsidRPr="00182576" w:rsidRDefault="007B27AC" w:rsidP="002953D5">
            <w:pPr>
              <w:snapToGrid w:val="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・相手のよさに目を向ける。</w:t>
            </w:r>
          </w:p>
          <w:p w:rsidR="009E40FF" w:rsidRPr="00182576" w:rsidRDefault="00E67D57" w:rsidP="002953D5">
            <w:pPr>
              <w:snapToGrid w:val="0"/>
              <w:ind w:firstLineChars="100" w:firstLine="210"/>
            </w:pPr>
            <w:r w:rsidRPr="00182576">
              <w:rPr>
                <w:rFonts w:hint="eastAsia"/>
              </w:rPr>
              <w:t>・</w:t>
            </w:r>
            <w:r w:rsidRPr="00182576">
              <w:t>みんなのことも考える必要がある。</w:t>
            </w:r>
            <w:r w:rsidR="0059048C">
              <w:rPr>
                <w:rFonts w:hint="eastAsia"/>
              </w:rPr>
              <w:t xml:space="preserve">　等</w:t>
            </w:r>
          </w:p>
        </w:tc>
        <w:tc>
          <w:tcPr>
            <w:tcW w:w="3515" w:type="dxa"/>
          </w:tcPr>
          <w:p w:rsidR="009E40FF" w:rsidRPr="00182576" w:rsidRDefault="006806AA" w:rsidP="002953D5">
            <w:pPr>
              <w:snapToGrid w:val="0"/>
              <w:ind w:left="210" w:hangingChars="100" w:hanging="210"/>
            </w:pPr>
            <w:r w:rsidRPr="00182576">
              <w:rPr>
                <w:rFonts w:hint="eastAsia"/>
              </w:rPr>
              <w:t>◆授業の</w:t>
            </w:r>
            <w:r w:rsidRPr="00182576">
              <w:t>はじめと比べ、</w:t>
            </w:r>
            <w:r w:rsidR="002953D5">
              <w:rPr>
                <w:rFonts w:hint="eastAsia"/>
              </w:rPr>
              <w:t>自分の考えの変容について考えさせる</w:t>
            </w:r>
            <w:r w:rsidRPr="00182576">
              <w:t>。</w:t>
            </w:r>
          </w:p>
          <w:p w:rsidR="006806AA" w:rsidRPr="00182576" w:rsidRDefault="007B27AC" w:rsidP="007B27AC">
            <w:pPr>
              <w:snapToGrid w:val="0"/>
              <w:ind w:left="210" w:hangingChars="100" w:hanging="210"/>
              <w:rPr>
                <w:color w:val="FFFFFF" w:themeColor="background1"/>
                <w14:textFill>
                  <w14:noFill/>
                </w14:textFill>
              </w:rPr>
            </w:pPr>
            <w:r>
              <w:rPr>
                <w:rFonts w:hint="eastAsia"/>
              </w:rPr>
              <w:t>◇</w:t>
            </w:r>
            <w:r w:rsidR="006806AA" w:rsidRPr="00182576">
              <w:t>謙虚になることの大切さと</w:t>
            </w:r>
            <w:r w:rsidR="002953D5">
              <w:rPr>
                <w:rFonts w:hint="eastAsia"/>
              </w:rPr>
              <w:t>難し</w:t>
            </w:r>
            <w:bookmarkStart w:id="0" w:name="_GoBack"/>
            <w:bookmarkEnd w:id="0"/>
            <w:r w:rsidR="002953D5">
              <w:rPr>
                <w:rFonts w:hint="eastAsia"/>
              </w:rPr>
              <w:t>さ</w:t>
            </w:r>
            <w:r>
              <w:rPr>
                <w:rFonts w:hint="eastAsia"/>
              </w:rPr>
              <w:t>について考えている。</w:t>
            </w:r>
          </w:p>
        </w:tc>
      </w:tr>
    </w:tbl>
    <w:p w:rsidR="00F34130" w:rsidRPr="00D92200" w:rsidRDefault="00F34130">
      <w:pPr>
        <w:rPr>
          <w:rFonts w:asciiTheme="minorEastAsia" w:hAnsiTheme="minorEastAsia"/>
        </w:rPr>
      </w:pPr>
    </w:p>
    <w:p w:rsidR="009E40FF" w:rsidRPr="00D92200" w:rsidRDefault="00DF541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2B5884">
        <w:rPr>
          <w:rFonts w:asciiTheme="minorEastAsia" w:hAnsiTheme="minorEastAsia" w:hint="eastAsia"/>
        </w:rPr>
        <w:t>授業におけるポイント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AD4E27" w:rsidTr="00AD4E27">
        <w:tc>
          <w:tcPr>
            <w:tcW w:w="1413" w:type="dxa"/>
          </w:tcPr>
          <w:p w:rsidR="00AD4E27" w:rsidRPr="00182576" w:rsidRDefault="00AD4E27" w:rsidP="00D1658D">
            <w:pPr>
              <w:snapToGrid w:val="0"/>
              <w:rPr>
                <w:rFonts w:asciiTheme="majorEastAsia" w:eastAsiaTheme="majorEastAsia" w:hAnsiTheme="majorEastAsia"/>
              </w:rPr>
            </w:pPr>
            <w:r w:rsidRPr="00182576">
              <w:rPr>
                <w:rFonts w:asciiTheme="majorEastAsia" w:eastAsiaTheme="majorEastAsia" w:hAnsiTheme="majorEastAsia" w:hint="eastAsia"/>
              </w:rPr>
              <w:t>ポイント①</w:t>
            </w:r>
          </w:p>
        </w:tc>
        <w:tc>
          <w:tcPr>
            <w:tcW w:w="9043" w:type="dxa"/>
          </w:tcPr>
          <w:p w:rsidR="00CB2A42" w:rsidRDefault="00182576" w:rsidP="00D1658D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E55B2">
              <w:rPr>
                <w:rFonts w:hint="eastAsia"/>
              </w:rPr>
              <w:t xml:space="preserve">　</w:t>
            </w:r>
            <w:r w:rsidR="00CB2A42">
              <w:t>自分の経験を振り返ることにより、道徳的な問題を</w:t>
            </w:r>
            <w:r w:rsidR="00B457D4">
              <w:rPr>
                <w:rFonts w:hint="eastAsia"/>
              </w:rPr>
              <w:t>自分との関わり</w:t>
            </w:r>
            <w:r w:rsidR="00CB2A42">
              <w:t>として捉えられるよう</w:t>
            </w:r>
            <w:r w:rsidR="009D32D1">
              <w:rPr>
                <w:rFonts w:hint="eastAsia"/>
              </w:rPr>
              <w:t>な発問にし</w:t>
            </w:r>
            <w:r w:rsidR="00CB2A42">
              <w:t>ています。</w:t>
            </w:r>
          </w:p>
        </w:tc>
      </w:tr>
      <w:tr w:rsidR="00AD4E27" w:rsidTr="00AD4E27">
        <w:tc>
          <w:tcPr>
            <w:tcW w:w="1413" w:type="dxa"/>
          </w:tcPr>
          <w:p w:rsidR="00AD4E27" w:rsidRPr="00182576" w:rsidRDefault="00AD4E27" w:rsidP="00D1658D">
            <w:pPr>
              <w:snapToGrid w:val="0"/>
              <w:rPr>
                <w:rFonts w:asciiTheme="majorEastAsia" w:eastAsiaTheme="majorEastAsia" w:hAnsiTheme="majorEastAsia"/>
              </w:rPr>
            </w:pPr>
            <w:r w:rsidRPr="00182576">
              <w:rPr>
                <w:rFonts w:asciiTheme="majorEastAsia" w:eastAsiaTheme="majorEastAsia" w:hAnsiTheme="majorEastAsia" w:hint="eastAsia"/>
              </w:rPr>
              <w:t>ポイント②</w:t>
            </w:r>
          </w:p>
        </w:tc>
        <w:tc>
          <w:tcPr>
            <w:tcW w:w="9043" w:type="dxa"/>
          </w:tcPr>
          <w:p w:rsidR="00B24CB9" w:rsidRPr="00796A01" w:rsidRDefault="00182576" w:rsidP="00D1658D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E55B2">
              <w:rPr>
                <w:rFonts w:hint="eastAsia"/>
              </w:rPr>
              <w:t xml:space="preserve">　</w:t>
            </w:r>
            <w:r w:rsidR="00AD4E27">
              <w:rPr>
                <w:rFonts w:hint="eastAsia"/>
              </w:rPr>
              <w:t>ネームカードを貼ることにより、自分の考えや立場を明確に</w:t>
            </w:r>
            <w:r w:rsidR="00320146">
              <w:rPr>
                <w:rFonts w:hint="eastAsia"/>
              </w:rPr>
              <w:t>するとともに、答えが一つではないことを可視化しています。</w:t>
            </w:r>
          </w:p>
        </w:tc>
      </w:tr>
      <w:tr w:rsidR="00DF541F" w:rsidTr="00AD4E27">
        <w:tc>
          <w:tcPr>
            <w:tcW w:w="1413" w:type="dxa"/>
          </w:tcPr>
          <w:p w:rsidR="00DF541F" w:rsidRPr="00182576" w:rsidRDefault="00182576" w:rsidP="00D1658D">
            <w:pPr>
              <w:snapToGrid w:val="0"/>
              <w:rPr>
                <w:rFonts w:asciiTheme="majorEastAsia" w:eastAsiaTheme="majorEastAsia" w:hAnsiTheme="majorEastAsia"/>
              </w:rPr>
            </w:pPr>
            <w:r w:rsidRPr="00182576">
              <w:rPr>
                <w:rFonts w:asciiTheme="majorEastAsia" w:eastAsiaTheme="majorEastAsia" w:hAnsiTheme="majorEastAsia" w:hint="eastAsia"/>
              </w:rPr>
              <w:t>ポイント③</w:t>
            </w:r>
          </w:p>
        </w:tc>
        <w:tc>
          <w:tcPr>
            <w:tcW w:w="9043" w:type="dxa"/>
          </w:tcPr>
          <w:p w:rsidR="00DF541F" w:rsidRDefault="00182576" w:rsidP="00D1658D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E55B2">
              <w:rPr>
                <w:rFonts w:hint="eastAsia"/>
              </w:rPr>
              <w:t xml:space="preserve">　</w:t>
            </w:r>
            <w:r w:rsidR="00DF541F">
              <w:t>はじめに、同じ意見同士で話し合うことで自分の考えを深めさせ</w:t>
            </w:r>
            <w:r w:rsidR="000D0A1D">
              <w:rPr>
                <w:rFonts w:hint="eastAsia"/>
              </w:rPr>
              <w:t>ています。</w:t>
            </w:r>
            <w:r w:rsidR="00DF541F">
              <w:t>次に､自分と異なる意見の人と話し合う</w:t>
            </w:r>
            <w:r w:rsidR="000D0A1D">
              <w:rPr>
                <w:rFonts w:hint="eastAsia"/>
              </w:rPr>
              <w:t>ことで、</w:t>
            </w:r>
            <w:r w:rsidR="00DF541F">
              <w:t>様々な考えに触れさせています。</w:t>
            </w:r>
          </w:p>
        </w:tc>
      </w:tr>
      <w:tr w:rsidR="00AD4E27" w:rsidTr="00AD4E27">
        <w:tc>
          <w:tcPr>
            <w:tcW w:w="1413" w:type="dxa"/>
          </w:tcPr>
          <w:p w:rsidR="00AD4E27" w:rsidRPr="00182576" w:rsidRDefault="00182576" w:rsidP="00D1658D">
            <w:pPr>
              <w:snapToGrid w:val="0"/>
              <w:rPr>
                <w:rFonts w:asciiTheme="majorEastAsia" w:eastAsiaTheme="majorEastAsia" w:hAnsiTheme="majorEastAsia"/>
              </w:rPr>
            </w:pPr>
            <w:r w:rsidRPr="00182576">
              <w:rPr>
                <w:rFonts w:asciiTheme="majorEastAsia" w:eastAsiaTheme="majorEastAsia" w:hAnsiTheme="majorEastAsia" w:hint="eastAsia"/>
              </w:rPr>
              <w:t>ポイント④</w:t>
            </w:r>
          </w:p>
        </w:tc>
        <w:tc>
          <w:tcPr>
            <w:tcW w:w="9043" w:type="dxa"/>
          </w:tcPr>
          <w:p w:rsidR="00AD4E27" w:rsidRPr="00983EB5" w:rsidRDefault="00182576" w:rsidP="00D1658D">
            <w:pPr>
              <w:snapToGrid w:val="0"/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○</w:t>
            </w:r>
            <w:r w:rsidR="00CE55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983EB5" w:rsidRPr="00796A01">
              <w:rPr>
                <w:rFonts w:ascii="ＭＳ 明朝" w:eastAsia="ＭＳ 明朝" w:hAnsi="ＭＳ 明朝" w:cs="ＭＳ 明朝"/>
                <w:spacing w:val="-8"/>
              </w:rPr>
              <w:t>再び、自分の経験を振り返ることにより、資料を読む前よりも考えが深まる</w:t>
            </w:r>
            <w:r w:rsidR="000D0A1D">
              <w:rPr>
                <w:rFonts w:ascii="ＭＳ 明朝" w:eastAsia="ＭＳ 明朝" w:hAnsi="ＭＳ 明朝" w:cs="ＭＳ 明朝" w:hint="eastAsia"/>
                <w:spacing w:val="-8"/>
              </w:rPr>
              <w:t>ように</w:t>
            </w:r>
            <w:r w:rsidR="00796A01" w:rsidRPr="00796A01">
              <w:rPr>
                <w:rFonts w:ascii="ＭＳ 明朝" w:eastAsia="ＭＳ 明朝" w:hAnsi="ＭＳ 明朝" w:cs="ＭＳ 明朝" w:hint="eastAsia"/>
                <w:spacing w:val="-8"/>
              </w:rPr>
              <w:t>しています。</w:t>
            </w:r>
          </w:p>
        </w:tc>
      </w:tr>
      <w:tr w:rsidR="00AD4E27" w:rsidTr="00AD4E27">
        <w:tc>
          <w:tcPr>
            <w:tcW w:w="1413" w:type="dxa"/>
          </w:tcPr>
          <w:p w:rsidR="00AD4E27" w:rsidRPr="00182576" w:rsidRDefault="00182576" w:rsidP="00D1658D">
            <w:pPr>
              <w:snapToGrid w:val="0"/>
              <w:rPr>
                <w:rFonts w:asciiTheme="majorEastAsia" w:eastAsiaTheme="majorEastAsia" w:hAnsiTheme="majorEastAsia"/>
              </w:rPr>
            </w:pPr>
            <w:r w:rsidRPr="00182576">
              <w:rPr>
                <w:rFonts w:asciiTheme="majorEastAsia" w:eastAsiaTheme="majorEastAsia" w:hAnsiTheme="majorEastAsia" w:hint="eastAsia"/>
              </w:rPr>
              <w:t>ポイント⑤</w:t>
            </w:r>
          </w:p>
        </w:tc>
        <w:tc>
          <w:tcPr>
            <w:tcW w:w="9043" w:type="dxa"/>
          </w:tcPr>
          <w:p w:rsidR="00983EB5" w:rsidRDefault="00182576" w:rsidP="00D1658D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○</w:t>
            </w:r>
            <w:r w:rsidR="00CE55B2">
              <w:rPr>
                <w:rFonts w:hint="eastAsia"/>
              </w:rPr>
              <w:t xml:space="preserve">　</w:t>
            </w:r>
            <w:r w:rsidR="00796A01">
              <w:rPr>
                <w:rFonts w:hint="eastAsia"/>
              </w:rPr>
              <w:t>今後の活動へ向けて考える場面を設定しています。</w:t>
            </w:r>
          </w:p>
        </w:tc>
      </w:tr>
    </w:tbl>
    <w:p w:rsidR="00AD4E27" w:rsidRDefault="00AD4E27"/>
    <w:p w:rsidR="00796A01" w:rsidRDefault="00796A01">
      <w:r>
        <w:rPr>
          <w:rFonts w:hint="eastAsia"/>
        </w:rPr>
        <w:t>４　模擬授業後の協議</w:t>
      </w:r>
      <w:r w:rsidR="00584C78">
        <w:rPr>
          <w:rFonts w:hint="eastAsia"/>
        </w:rPr>
        <w:t>で</w:t>
      </w:r>
      <w:r w:rsidR="00FA4759">
        <w:rPr>
          <w:rFonts w:hint="eastAsia"/>
        </w:rPr>
        <w:t>出された</w:t>
      </w:r>
      <w:r w:rsidR="00DF541F">
        <w:rPr>
          <w:rFonts w:hint="eastAsia"/>
        </w:rPr>
        <w:t>意見・感想</w:t>
      </w:r>
      <w:r w:rsidR="004B5215">
        <w:rPr>
          <w:rFonts w:hint="eastAsia"/>
        </w:rPr>
        <w:t>〔</w:t>
      </w:r>
      <w:r w:rsidR="00E62E70">
        <w:rPr>
          <w:rFonts w:hint="eastAsia"/>
        </w:rPr>
        <w:t>□：よかった点、</w:t>
      </w:r>
      <w:r w:rsidR="004B5215">
        <w:rPr>
          <w:rFonts w:hint="eastAsia"/>
        </w:rPr>
        <w:t>■：意見</w:t>
      </w:r>
      <w:r w:rsidR="00E62E70">
        <w:rPr>
          <w:rFonts w:hint="eastAsia"/>
        </w:rPr>
        <w:t>等</w:t>
      </w:r>
      <w:r w:rsidR="004B5215">
        <w:rPr>
          <w:rFonts w:hint="eastAsia"/>
        </w:rPr>
        <w:t>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96A01" w:rsidTr="00796A01">
        <w:tc>
          <w:tcPr>
            <w:tcW w:w="10456" w:type="dxa"/>
          </w:tcPr>
          <w:p w:rsidR="00796A01" w:rsidRDefault="00796A01" w:rsidP="00D1658D">
            <w:pPr>
              <w:snapToGrid w:val="0"/>
            </w:pPr>
            <w:r>
              <w:rPr>
                <w:rFonts w:ascii="ＭＳ 明朝" w:eastAsia="ＭＳ 明朝" w:hAnsi="ＭＳ 明朝" w:cs="ＭＳ 明朝"/>
              </w:rPr>
              <w:t>■</w:t>
            </w:r>
            <w:r w:rsidR="00CE55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84C78">
              <w:rPr>
                <w:rFonts w:ascii="ＭＳ 明朝" w:eastAsia="ＭＳ 明朝" w:hAnsi="ＭＳ 明朝" w:cs="ＭＳ 明朝" w:hint="eastAsia"/>
              </w:rPr>
              <w:t>展開前半で</w:t>
            </w:r>
            <w:r w:rsidR="004B5215">
              <w:rPr>
                <w:rFonts w:ascii="ＭＳ 明朝" w:eastAsia="ＭＳ 明朝" w:hAnsi="ＭＳ 明朝" w:cs="ＭＳ 明朝" w:hint="eastAsia"/>
              </w:rPr>
              <w:t>の</w:t>
            </w:r>
            <w:r w:rsidR="00584C78">
              <w:rPr>
                <w:rFonts w:ascii="ＭＳ 明朝" w:eastAsia="ＭＳ 明朝" w:hAnsi="ＭＳ 明朝" w:cs="ＭＳ 明朝" w:hint="eastAsia"/>
              </w:rPr>
              <w:t>、</w:t>
            </w:r>
            <w:r>
              <w:t>「自分がだめ」「サムがすごい」という考えだけでは、判断が難しかった。</w:t>
            </w:r>
          </w:p>
          <w:p w:rsidR="004B5215" w:rsidRDefault="004B5215" w:rsidP="00D1658D">
            <w:pPr>
              <w:snapToGrid w:val="0"/>
              <w:ind w:left="210" w:hangingChars="100" w:hanging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　展開前半で、立場を明らかにした</w:t>
            </w:r>
            <w:r w:rsidR="003D605D">
              <w:rPr>
                <w:rFonts w:ascii="ＭＳ 明朝" w:eastAsia="ＭＳ 明朝" w:hAnsi="ＭＳ 明朝" w:cs="ＭＳ 明朝" w:hint="eastAsia"/>
              </w:rPr>
              <w:t>上で</w:t>
            </w:r>
            <w:r>
              <w:rPr>
                <w:rFonts w:ascii="ＭＳ 明朝" w:eastAsia="ＭＳ 明朝" w:hAnsi="ＭＳ 明朝" w:cs="ＭＳ 明朝" w:hint="eastAsia"/>
              </w:rPr>
              <w:t>グループ</w:t>
            </w:r>
            <w:r w:rsidR="003D605D">
              <w:rPr>
                <w:rFonts w:ascii="ＭＳ 明朝" w:eastAsia="ＭＳ 明朝" w:hAnsi="ＭＳ 明朝" w:cs="ＭＳ 明朝" w:hint="eastAsia"/>
              </w:rPr>
              <w:t>をつくり、</w:t>
            </w:r>
            <w:r w:rsidR="00D1658D">
              <w:rPr>
                <w:rFonts w:ascii="ＭＳ 明朝" w:eastAsia="ＭＳ 明朝" w:hAnsi="ＭＳ 明朝" w:cs="ＭＳ 明朝" w:hint="eastAsia"/>
              </w:rPr>
              <w:t>同じ</w:t>
            </w:r>
            <w:r w:rsidR="003D605D">
              <w:rPr>
                <w:rFonts w:ascii="ＭＳ 明朝" w:eastAsia="ＭＳ 明朝" w:hAnsi="ＭＳ 明朝" w:cs="ＭＳ 明朝" w:hint="eastAsia"/>
              </w:rPr>
              <w:t>意見</w:t>
            </w:r>
            <w:r w:rsidR="00D1658D">
              <w:rPr>
                <w:rFonts w:ascii="ＭＳ 明朝" w:eastAsia="ＭＳ 明朝" w:hAnsi="ＭＳ 明朝" w:cs="ＭＳ 明朝" w:hint="eastAsia"/>
              </w:rPr>
              <w:t>をもったグループ同士で話合う</w:t>
            </w:r>
            <w:r w:rsidR="003D605D">
              <w:rPr>
                <w:rFonts w:ascii="ＭＳ 明朝" w:eastAsia="ＭＳ 明朝" w:hAnsi="ＭＳ 明朝" w:cs="ＭＳ 明朝" w:hint="eastAsia"/>
              </w:rPr>
              <w:t>ことで考えを深めることができた</w:t>
            </w:r>
            <w:r w:rsidR="00D1658D">
              <w:rPr>
                <w:rFonts w:ascii="ＭＳ 明朝" w:eastAsia="ＭＳ 明朝" w:hAnsi="ＭＳ 明朝" w:cs="ＭＳ 明朝" w:hint="eastAsia"/>
              </w:rPr>
              <w:t>。</w:t>
            </w:r>
          </w:p>
          <w:p w:rsidR="00796A01" w:rsidRDefault="00796A01" w:rsidP="00D1658D">
            <w:pPr>
              <w:snapToGrid w:val="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■</w:t>
            </w:r>
            <w:r w:rsidR="00CE55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84C78">
              <w:rPr>
                <w:rFonts w:ascii="ＭＳ 明朝" w:eastAsia="ＭＳ 明朝" w:hAnsi="ＭＳ 明朝" w:cs="ＭＳ 明朝" w:hint="eastAsia"/>
              </w:rPr>
              <w:t>展開前半では、</w:t>
            </w:r>
            <w:r>
              <w:rPr>
                <w:rFonts w:ascii="ＭＳ 明朝" w:eastAsia="ＭＳ 明朝" w:hAnsi="ＭＳ 明朝" w:cs="ＭＳ 明朝" w:hint="eastAsia"/>
              </w:rPr>
              <w:t>２択以外の</w:t>
            </w:r>
            <w:r>
              <w:rPr>
                <w:rFonts w:ascii="ＭＳ 明朝" w:eastAsia="ＭＳ 明朝" w:hAnsi="ＭＳ 明朝" w:cs="ＭＳ 明朝"/>
              </w:rPr>
              <w:t>考えも示すことができるようにしてもよかった。</w:t>
            </w:r>
          </w:p>
          <w:p w:rsidR="00796A01" w:rsidRDefault="00796A01" w:rsidP="00D1658D">
            <w:pPr>
              <w:snapToGrid w:val="0"/>
              <w:ind w:left="210" w:hangingChars="100" w:hanging="210"/>
            </w:pPr>
            <w:r>
              <w:rPr>
                <w:rFonts w:ascii="ＭＳ 明朝" w:eastAsia="ＭＳ 明朝" w:hAnsi="ＭＳ 明朝" w:cs="ＭＳ 明朝"/>
              </w:rPr>
              <w:t>■</w:t>
            </w:r>
            <w:r w:rsidR="00CE55B2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584C78">
              <w:rPr>
                <w:rFonts w:ascii="ＭＳ 明朝" w:eastAsia="ＭＳ 明朝" w:hAnsi="ＭＳ 明朝" w:cs="ＭＳ 明朝" w:hint="eastAsia"/>
              </w:rPr>
              <w:t>展開</w:t>
            </w:r>
            <w:r w:rsidR="00D1658D">
              <w:rPr>
                <w:rFonts w:ascii="ＭＳ 明朝" w:eastAsia="ＭＳ 明朝" w:hAnsi="ＭＳ 明朝" w:cs="ＭＳ 明朝" w:hint="eastAsia"/>
              </w:rPr>
              <w:t>前半</w:t>
            </w:r>
            <w:r w:rsidR="00584C78">
              <w:rPr>
                <w:rFonts w:ascii="ＭＳ 明朝" w:eastAsia="ＭＳ 明朝" w:hAnsi="ＭＳ 明朝" w:cs="ＭＳ 明朝" w:hint="eastAsia"/>
              </w:rPr>
              <w:t>では、</w:t>
            </w:r>
            <w:r>
              <w:t>導入部分と連動するので板書を効果的に活用すると</w:t>
            </w:r>
            <w:r>
              <w:rPr>
                <w:rFonts w:hint="eastAsia"/>
              </w:rPr>
              <w:t>、よ</w:t>
            </w:r>
            <w:r>
              <w:t>りスムーズに振り返ることができたのではないか。</w:t>
            </w:r>
          </w:p>
          <w:p w:rsidR="004B5215" w:rsidRDefault="00D1658D" w:rsidP="00C272D0">
            <w:pPr>
              <w:snapToGrid w:val="0"/>
              <w:ind w:left="210" w:hangingChars="100" w:hanging="210"/>
            </w:pPr>
            <w:r>
              <w:rPr>
                <w:rFonts w:hint="eastAsia"/>
              </w:rPr>
              <w:t>□　終末</w:t>
            </w:r>
            <w:r w:rsidR="00C272D0">
              <w:rPr>
                <w:rFonts w:hint="eastAsia"/>
              </w:rPr>
              <w:t>では</w:t>
            </w:r>
            <w:r>
              <w:rPr>
                <w:rFonts w:hint="eastAsia"/>
              </w:rPr>
              <w:t>、「謙虚」というキーワードを示し、全体で確認したことがよかった。</w:t>
            </w:r>
          </w:p>
        </w:tc>
      </w:tr>
    </w:tbl>
    <w:p w:rsidR="00796A01" w:rsidRPr="00E566B9" w:rsidRDefault="00796A01" w:rsidP="0042025B"/>
    <w:sectPr w:rsidR="00796A01" w:rsidRPr="00E566B9" w:rsidSect="00CE55B2">
      <w:headerReference w:type="default" r:id="rId7"/>
      <w:pgSz w:w="11906" w:h="16838" w:code="9"/>
      <w:pgMar w:top="284" w:right="720" w:bottom="284" w:left="720" w:header="340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C80" w:rsidRDefault="00624C80" w:rsidP="00624C80">
      <w:r>
        <w:separator/>
      </w:r>
    </w:p>
  </w:endnote>
  <w:endnote w:type="continuationSeparator" w:id="0">
    <w:p w:rsidR="00624C80" w:rsidRDefault="00624C80" w:rsidP="0062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C80" w:rsidRDefault="00624C80" w:rsidP="00624C80">
      <w:r>
        <w:separator/>
      </w:r>
    </w:p>
  </w:footnote>
  <w:footnote w:type="continuationSeparator" w:id="0">
    <w:p w:rsidR="00624C80" w:rsidRDefault="00624C80" w:rsidP="0062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A2" w:rsidRDefault="005164A2" w:rsidP="005164A2">
    <w:pPr>
      <w:pStyle w:val="a4"/>
      <w:jc w:val="right"/>
    </w:pPr>
    <w:r>
      <w:rPr>
        <w:rFonts w:hint="eastAsia"/>
      </w:rPr>
      <w:t>【</w:t>
    </w:r>
    <w:r w:rsidR="004F2173">
      <w:rPr>
        <w:rFonts w:hint="eastAsia"/>
      </w:rPr>
      <w:t>北海道立教育研究所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6B9"/>
    <w:rsid w:val="00031241"/>
    <w:rsid w:val="000644F2"/>
    <w:rsid w:val="00065538"/>
    <w:rsid w:val="00093652"/>
    <w:rsid w:val="000D0A1D"/>
    <w:rsid w:val="000F685B"/>
    <w:rsid w:val="00123FC0"/>
    <w:rsid w:val="001521C5"/>
    <w:rsid w:val="00182576"/>
    <w:rsid w:val="001977F5"/>
    <w:rsid w:val="001A79AA"/>
    <w:rsid w:val="001F6C62"/>
    <w:rsid w:val="00210807"/>
    <w:rsid w:val="0023359A"/>
    <w:rsid w:val="00235A24"/>
    <w:rsid w:val="002953D5"/>
    <w:rsid w:val="002B5884"/>
    <w:rsid w:val="00320146"/>
    <w:rsid w:val="00373A59"/>
    <w:rsid w:val="00392016"/>
    <w:rsid w:val="003C326E"/>
    <w:rsid w:val="003D605D"/>
    <w:rsid w:val="0042025B"/>
    <w:rsid w:val="004B5215"/>
    <w:rsid w:val="004F2173"/>
    <w:rsid w:val="005164A2"/>
    <w:rsid w:val="00584C78"/>
    <w:rsid w:val="0059048C"/>
    <w:rsid w:val="00624C80"/>
    <w:rsid w:val="006806AA"/>
    <w:rsid w:val="007656AF"/>
    <w:rsid w:val="0079261F"/>
    <w:rsid w:val="00796A01"/>
    <w:rsid w:val="007B27AC"/>
    <w:rsid w:val="00865810"/>
    <w:rsid w:val="0087602C"/>
    <w:rsid w:val="00966BA6"/>
    <w:rsid w:val="0097340C"/>
    <w:rsid w:val="00983EB5"/>
    <w:rsid w:val="009B146D"/>
    <w:rsid w:val="009D32D1"/>
    <w:rsid w:val="009E1F99"/>
    <w:rsid w:val="009E40FF"/>
    <w:rsid w:val="00AB641F"/>
    <w:rsid w:val="00AC1FB6"/>
    <w:rsid w:val="00AD4E27"/>
    <w:rsid w:val="00AE1CBF"/>
    <w:rsid w:val="00B24CB9"/>
    <w:rsid w:val="00B457D4"/>
    <w:rsid w:val="00C272D0"/>
    <w:rsid w:val="00C475D6"/>
    <w:rsid w:val="00CB2A42"/>
    <w:rsid w:val="00CE55B2"/>
    <w:rsid w:val="00D1658D"/>
    <w:rsid w:val="00D92200"/>
    <w:rsid w:val="00DF541F"/>
    <w:rsid w:val="00E15E16"/>
    <w:rsid w:val="00E176B2"/>
    <w:rsid w:val="00E17915"/>
    <w:rsid w:val="00E30228"/>
    <w:rsid w:val="00E566B9"/>
    <w:rsid w:val="00E62E70"/>
    <w:rsid w:val="00E67D57"/>
    <w:rsid w:val="00EA3F53"/>
    <w:rsid w:val="00EF6569"/>
    <w:rsid w:val="00F34130"/>
    <w:rsid w:val="00F34941"/>
    <w:rsid w:val="00F75B86"/>
    <w:rsid w:val="00FA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C2F47-D1A7-475A-B3EA-69AD5C30F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4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C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C80"/>
  </w:style>
  <w:style w:type="paragraph" w:styleId="a6">
    <w:name w:val="footer"/>
    <w:basedOn w:val="a"/>
    <w:link w:val="a7"/>
    <w:uiPriority w:val="99"/>
    <w:unhideWhenUsed/>
    <w:rsid w:val="00624C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C80"/>
  </w:style>
  <w:style w:type="paragraph" w:styleId="a8">
    <w:name w:val="Balloon Text"/>
    <w:basedOn w:val="a"/>
    <w:link w:val="a9"/>
    <w:uiPriority w:val="99"/>
    <w:semiHidden/>
    <w:unhideWhenUsed/>
    <w:rsid w:val="00983E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3E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50D92-929E-4BCF-9AD6-D9645139A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k238w</dc:creator>
  <cp:keywords/>
  <dc:description/>
  <cp:lastModifiedBy>hokkaido</cp:lastModifiedBy>
  <cp:revision>4</cp:revision>
  <cp:lastPrinted>2018-02-19T00:49:00Z</cp:lastPrinted>
  <dcterms:created xsi:type="dcterms:W3CDTF">2018-02-13T08:10:00Z</dcterms:created>
  <dcterms:modified xsi:type="dcterms:W3CDTF">2018-02-19T00:56:00Z</dcterms:modified>
</cp:coreProperties>
</file>